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019" w:rsidRDefault="00456019">
      <w:pPr>
        <w:pStyle w:val="Title"/>
        <w:rPr>
          <w:sz w:val="48"/>
        </w:rPr>
      </w:pPr>
      <w:r>
        <w:rPr>
          <w:sz w:val="48"/>
        </w:rPr>
        <w:t>CHAPTER 1</w:t>
      </w:r>
    </w:p>
    <w:p w:rsidR="00456019" w:rsidRDefault="00456019">
      <w:pPr>
        <w:jc w:val="center"/>
        <w:outlineLvl w:val="0"/>
        <w:rPr>
          <w:rFonts w:ascii="Arial" w:hAnsi="Arial"/>
          <w:sz w:val="24"/>
          <w:lang w:val="en-CA"/>
        </w:rPr>
      </w:pPr>
    </w:p>
    <w:p w:rsidR="00456019" w:rsidRDefault="00456019">
      <w:pPr>
        <w:jc w:val="center"/>
        <w:outlineLvl w:val="0"/>
        <w:rPr>
          <w:rFonts w:ascii="Arial" w:hAnsi="Arial"/>
          <w:sz w:val="24"/>
          <w:lang w:val="en-CA"/>
        </w:rPr>
      </w:pPr>
    </w:p>
    <w:p w:rsidR="00456019" w:rsidRPr="002420CB" w:rsidRDefault="00456019">
      <w:pPr>
        <w:pStyle w:val="Heading1"/>
        <w:jc w:val="center"/>
        <w:rPr>
          <w:sz w:val="40"/>
          <w:szCs w:val="40"/>
        </w:rPr>
      </w:pPr>
      <w:r w:rsidRPr="002420CB">
        <w:rPr>
          <w:sz w:val="40"/>
          <w:szCs w:val="40"/>
        </w:rPr>
        <w:t>Accounting in Action</w:t>
      </w:r>
    </w:p>
    <w:p w:rsidR="00456019" w:rsidRDefault="00456019">
      <w:pPr>
        <w:pStyle w:val="Heading1"/>
        <w:jc w:val="center"/>
        <w:rPr>
          <w:sz w:val="40"/>
        </w:rPr>
      </w:pPr>
    </w:p>
    <w:p w:rsidR="00456019" w:rsidRDefault="00456019" w:rsidP="002420CB">
      <w:pPr>
        <w:pStyle w:val="Heading1"/>
        <w:rPr>
          <w:sz w:val="32"/>
        </w:rPr>
      </w:pPr>
      <w:r>
        <w:rPr>
          <w:sz w:val="32"/>
        </w:rPr>
        <w:t>LECTURE OUTLINE</w:t>
      </w:r>
    </w:p>
    <w:p w:rsidR="00456019" w:rsidRDefault="00456019">
      <w:pPr>
        <w:pBdr>
          <w:bottom w:val="thinThickSmallGap" w:sz="24" w:space="1" w:color="auto"/>
        </w:pBdr>
        <w:rPr>
          <w:rFonts w:ascii="Arial" w:hAnsi="Arial"/>
          <w:b/>
          <w:sz w:val="16"/>
        </w:rPr>
      </w:pPr>
    </w:p>
    <w:p w:rsidR="00D209BF" w:rsidRDefault="00D209B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8"/>
          <w:lang w:val="en-CA"/>
        </w:rPr>
      </w:pPr>
    </w:p>
    <w:p w:rsidR="00D209BF" w:rsidRPr="00D62381" w:rsidRDefault="00D209BF" w:rsidP="00D209B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8"/>
          <w:szCs w:val="28"/>
          <w:u w:val="single"/>
          <w:lang w:val="en-CA"/>
        </w:rPr>
      </w:pPr>
      <w:r w:rsidRPr="00D62381">
        <w:rPr>
          <w:rFonts w:ascii="Arial" w:hAnsi="Arial"/>
          <w:b/>
          <w:sz w:val="28"/>
          <w:szCs w:val="28"/>
          <w:u w:val="single"/>
          <w:lang w:val="en-CA"/>
        </w:rPr>
        <w:t>Why is Accounting Important?</w:t>
      </w:r>
      <w:r w:rsidR="00D62381" w:rsidRPr="00D62381">
        <w:rPr>
          <w:rFonts w:ascii="Arial" w:hAnsi="Arial"/>
          <w:b/>
          <w:sz w:val="28"/>
          <w:szCs w:val="28"/>
          <w:u w:val="single"/>
          <w:lang w:val="en-CA"/>
        </w:rPr>
        <w:t xml:space="preserve"> (LO1) </w:t>
      </w:r>
    </w:p>
    <w:p w:rsidR="000B2293" w:rsidRDefault="000B2293" w:rsidP="000B2293">
      <w:pPr>
        <w:tabs>
          <w:tab w:val="left" w:pos="0"/>
          <w:tab w:val="left" w:pos="288"/>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8"/>
          <w:lang w:val="en-CA"/>
        </w:rPr>
      </w:pPr>
    </w:p>
    <w:p w:rsidR="000B2293" w:rsidRDefault="000B2293" w:rsidP="000B2293">
      <w:pPr>
        <w:tabs>
          <w:tab w:val="left" w:pos="0"/>
          <w:tab w:val="left" w:pos="288"/>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0B2293">
        <w:rPr>
          <w:rFonts w:ascii="Arial" w:hAnsi="Arial"/>
          <w:sz w:val="22"/>
          <w:szCs w:val="22"/>
          <w:lang w:val="en-CA"/>
        </w:rPr>
        <w:t>1.</w:t>
      </w:r>
      <w:r>
        <w:rPr>
          <w:rFonts w:ascii="Arial" w:hAnsi="Arial"/>
          <w:b/>
          <w:sz w:val="28"/>
          <w:lang w:val="en-CA"/>
        </w:rPr>
        <w:t xml:space="preserve"> </w:t>
      </w:r>
      <w:r w:rsidR="001933AC" w:rsidRPr="000B2293">
        <w:rPr>
          <w:rFonts w:ascii="Arial" w:hAnsi="Arial"/>
          <w:sz w:val="22"/>
          <w:szCs w:val="22"/>
          <w:lang w:val="en-CA"/>
        </w:rPr>
        <w:t xml:space="preserve">Accounting </w:t>
      </w:r>
      <w:r w:rsidR="00021A3B" w:rsidRPr="000B2293">
        <w:rPr>
          <w:rFonts w:ascii="Arial" w:hAnsi="Arial"/>
          <w:sz w:val="22"/>
          <w:szCs w:val="22"/>
          <w:lang w:val="en-CA"/>
        </w:rPr>
        <w:t xml:space="preserve">is the information system that </w:t>
      </w:r>
      <w:r w:rsidR="001933AC" w:rsidRPr="000B2293">
        <w:rPr>
          <w:rFonts w:ascii="Arial" w:hAnsi="Arial"/>
          <w:sz w:val="22"/>
          <w:szCs w:val="22"/>
          <w:lang w:val="en-CA"/>
        </w:rPr>
        <w:t xml:space="preserve">identifies, records and communicates economic events of organizations to interested users.  </w:t>
      </w:r>
      <w:r w:rsidR="009069FC" w:rsidRPr="000B2293">
        <w:rPr>
          <w:rFonts w:ascii="Arial" w:hAnsi="Arial"/>
          <w:sz w:val="22"/>
          <w:szCs w:val="22"/>
          <w:lang w:val="en-CA"/>
        </w:rPr>
        <w:t>A</w:t>
      </w:r>
      <w:r w:rsidR="001933AC" w:rsidRPr="000B2293">
        <w:rPr>
          <w:rFonts w:ascii="Arial" w:hAnsi="Arial"/>
          <w:sz w:val="22"/>
          <w:szCs w:val="22"/>
          <w:lang w:val="en-CA"/>
        </w:rPr>
        <w:t xml:space="preserve"> wide variety of users depend on transparent, relevant, </w:t>
      </w:r>
      <w:r w:rsidR="00BB6620" w:rsidRPr="000B2293">
        <w:rPr>
          <w:rFonts w:ascii="Arial" w:hAnsi="Arial"/>
          <w:sz w:val="22"/>
          <w:szCs w:val="22"/>
          <w:lang w:val="en-CA"/>
        </w:rPr>
        <w:t>understandable financial information that provides a true representation of the economic events</w:t>
      </w:r>
      <w:r w:rsidR="001933AC" w:rsidRPr="000B2293">
        <w:rPr>
          <w:rFonts w:ascii="Arial" w:hAnsi="Arial"/>
          <w:sz w:val="22"/>
          <w:szCs w:val="22"/>
          <w:lang w:val="en-CA"/>
        </w:rPr>
        <w:t>.</w:t>
      </w:r>
      <w:r w:rsidR="00F3636B" w:rsidRPr="000B2293">
        <w:rPr>
          <w:rFonts w:ascii="Arial" w:hAnsi="Arial"/>
          <w:sz w:val="22"/>
          <w:szCs w:val="22"/>
          <w:lang w:val="en-CA"/>
        </w:rPr>
        <w:t xml:space="preserve">  A vital element in </w:t>
      </w:r>
      <w:r w:rsidR="00A46EE1" w:rsidRPr="000B2293">
        <w:rPr>
          <w:rFonts w:ascii="Arial" w:hAnsi="Arial"/>
          <w:sz w:val="22"/>
          <w:szCs w:val="22"/>
          <w:lang w:val="en-CA"/>
        </w:rPr>
        <w:t>communicating economic events is</w:t>
      </w:r>
      <w:r w:rsidR="00F3636B" w:rsidRPr="000B2293">
        <w:rPr>
          <w:rFonts w:ascii="Arial" w:hAnsi="Arial"/>
          <w:sz w:val="22"/>
          <w:szCs w:val="22"/>
          <w:lang w:val="en-CA"/>
        </w:rPr>
        <w:t xml:space="preserve"> the accountant’s ability to analyze and interpret this information.</w:t>
      </w:r>
    </w:p>
    <w:p w:rsidR="000B2293" w:rsidRDefault="000B2293" w:rsidP="000B2293">
      <w:pPr>
        <w:tabs>
          <w:tab w:val="left" w:pos="0"/>
          <w:tab w:val="left" w:pos="288"/>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9069FC" w:rsidRPr="000B2293" w:rsidRDefault="000B2293" w:rsidP="000B2293">
      <w:pPr>
        <w:tabs>
          <w:tab w:val="left" w:pos="0"/>
          <w:tab w:val="left" w:pos="288"/>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Pr>
          <w:rFonts w:ascii="Arial" w:hAnsi="Arial"/>
          <w:sz w:val="22"/>
          <w:szCs w:val="22"/>
          <w:lang w:val="en-CA"/>
        </w:rPr>
        <w:t xml:space="preserve">2. </w:t>
      </w:r>
      <w:r w:rsidR="009069FC" w:rsidRPr="000B2293">
        <w:rPr>
          <w:rFonts w:ascii="Arial" w:hAnsi="Arial"/>
          <w:sz w:val="22"/>
          <w:szCs w:val="22"/>
          <w:lang w:val="en-CA"/>
        </w:rPr>
        <w:t>Accountants use ratios, percentages, graphs, and charts to analyze and interpret financial information.   They use this information to highlight significant financial trends and relationships.</w:t>
      </w:r>
    </w:p>
    <w:p w:rsidR="00D62381" w:rsidRPr="000B2293" w:rsidRDefault="001933AC" w:rsidP="000B2293">
      <w:pPr>
        <w:numPr>
          <w:ilvl w:val="1"/>
          <w:numId w:val="22"/>
        </w:numPr>
        <w:tabs>
          <w:tab w:val="left" w:pos="0"/>
          <w:tab w:val="left" w:pos="288"/>
          <w:tab w:val="left" w:pos="567"/>
          <w:tab w:val="left" w:pos="1152"/>
          <w:tab w:val="left" w:pos="1440"/>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67" w:hanging="283"/>
        <w:rPr>
          <w:rFonts w:ascii="Arial" w:hAnsi="Arial"/>
          <w:sz w:val="22"/>
          <w:szCs w:val="22"/>
          <w:lang w:val="en-CA"/>
        </w:rPr>
      </w:pPr>
      <w:r w:rsidRPr="00D8733A">
        <w:rPr>
          <w:rFonts w:ascii="Arial" w:hAnsi="Arial"/>
          <w:sz w:val="22"/>
          <w:szCs w:val="22"/>
          <w:lang w:val="en-CA"/>
        </w:rPr>
        <w:t>Whether you plan to own your own business, work for a business, invest in a business</w:t>
      </w:r>
      <w:r w:rsidR="00E226C7" w:rsidRPr="00D8733A">
        <w:rPr>
          <w:rFonts w:ascii="Arial" w:hAnsi="Arial"/>
          <w:sz w:val="22"/>
          <w:szCs w:val="22"/>
          <w:lang w:val="en-CA"/>
        </w:rPr>
        <w:t xml:space="preserve"> – whatever you choose, </w:t>
      </w:r>
      <w:r w:rsidR="009069FC" w:rsidRPr="00D8733A">
        <w:rPr>
          <w:rFonts w:ascii="Arial" w:hAnsi="Arial"/>
          <w:sz w:val="22"/>
          <w:szCs w:val="22"/>
          <w:lang w:val="en-CA"/>
        </w:rPr>
        <w:t>studying</w:t>
      </w:r>
      <w:r w:rsidR="00E226C7" w:rsidRPr="00D8733A">
        <w:rPr>
          <w:rFonts w:ascii="Arial" w:hAnsi="Arial"/>
          <w:sz w:val="22"/>
          <w:szCs w:val="22"/>
          <w:lang w:val="en-CA"/>
        </w:rPr>
        <w:t xml:space="preserve"> accounting</w:t>
      </w:r>
      <w:r w:rsidRPr="00D8733A">
        <w:rPr>
          <w:rFonts w:ascii="Arial" w:hAnsi="Arial"/>
          <w:sz w:val="22"/>
          <w:szCs w:val="22"/>
          <w:lang w:val="en-CA"/>
        </w:rPr>
        <w:t xml:space="preserve"> </w:t>
      </w:r>
      <w:r w:rsidR="009069FC" w:rsidRPr="00D8733A">
        <w:rPr>
          <w:rFonts w:ascii="Arial" w:hAnsi="Arial"/>
          <w:sz w:val="22"/>
          <w:szCs w:val="22"/>
          <w:lang w:val="en-CA"/>
        </w:rPr>
        <w:t>will teach you to</w:t>
      </w:r>
      <w:r w:rsidRPr="00D8733A">
        <w:rPr>
          <w:rFonts w:ascii="Arial" w:hAnsi="Arial"/>
          <w:sz w:val="22"/>
          <w:szCs w:val="22"/>
          <w:lang w:val="en-CA"/>
        </w:rPr>
        <w:t xml:space="preserve"> read and interpret financial information</w:t>
      </w:r>
      <w:r w:rsidR="00E226C7" w:rsidRPr="00D8733A">
        <w:rPr>
          <w:rFonts w:ascii="Arial" w:hAnsi="Arial"/>
          <w:sz w:val="22"/>
          <w:szCs w:val="22"/>
          <w:lang w:val="en-CA"/>
        </w:rPr>
        <w:t xml:space="preserve"> </w:t>
      </w:r>
      <w:r w:rsidR="009069FC" w:rsidRPr="00D8733A">
        <w:rPr>
          <w:rFonts w:ascii="Arial" w:hAnsi="Arial"/>
          <w:sz w:val="22"/>
          <w:szCs w:val="22"/>
          <w:lang w:val="en-CA"/>
        </w:rPr>
        <w:t>which is a va</w:t>
      </w:r>
      <w:r w:rsidRPr="00D8733A">
        <w:rPr>
          <w:rFonts w:ascii="Arial" w:hAnsi="Arial"/>
          <w:sz w:val="22"/>
          <w:szCs w:val="22"/>
          <w:lang w:val="en-CA"/>
        </w:rPr>
        <w:t>l</w:t>
      </w:r>
      <w:r w:rsidR="009069FC" w:rsidRPr="00D8733A">
        <w:rPr>
          <w:rFonts w:ascii="Arial" w:hAnsi="Arial"/>
          <w:sz w:val="22"/>
          <w:szCs w:val="22"/>
          <w:lang w:val="en-CA"/>
        </w:rPr>
        <w:t>uabl</w:t>
      </w:r>
      <w:r w:rsidRPr="00D8733A">
        <w:rPr>
          <w:rFonts w:ascii="Arial" w:hAnsi="Arial"/>
          <w:sz w:val="22"/>
          <w:szCs w:val="22"/>
          <w:lang w:val="en-CA"/>
        </w:rPr>
        <w:t>e set of skills.</w:t>
      </w:r>
    </w:p>
    <w:p w:rsidR="009069FC" w:rsidRPr="00D8733A" w:rsidRDefault="009069FC" w:rsidP="00D62381">
      <w:pPr>
        <w:numPr>
          <w:ilvl w:val="1"/>
          <w:numId w:val="22"/>
        </w:numPr>
        <w:tabs>
          <w:tab w:val="left" w:pos="0"/>
          <w:tab w:val="left" w:pos="288"/>
          <w:tab w:val="left" w:pos="576"/>
          <w:tab w:val="left" w:pos="1152"/>
          <w:tab w:val="left" w:pos="1440"/>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67" w:hanging="283"/>
        <w:rPr>
          <w:rFonts w:ascii="Arial" w:hAnsi="Arial"/>
          <w:sz w:val="22"/>
          <w:szCs w:val="22"/>
          <w:lang w:val="en-CA"/>
        </w:rPr>
      </w:pPr>
      <w:r w:rsidRPr="00D8733A">
        <w:rPr>
          <w:rFonts w:ascii="Arial" w:hAnsi="Arial"/>
          <w:sz w:val="22"/>
          <w:szCs w:val="22"/>
          <w:lang w:val="en-CA"/>
        </w:rPr>
        <w:t>Whether you plan to become a doctor, lawyer, social worker, teacher, engineer, architect or entrepreneur, a working knowledge of accounting will be relevant and useful to you.</w:t>
      </w:r>
    </w:p>
    <w:p w:rsidR="00E54A00" w:rsidRDefault="00E54A00" w:rsidP="00E54A00">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067223" w:rsidRPr="006D1BED" w:rsidRDefault="00067223" w:rsidP="00E54A00">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853453" w:rsidRDefault="00A0630D" w:rsidP="00D8733A">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4"/>
          <w:lang w:val="en-CA"/>
        </w:rPr>
      </w:pPr>
      <w:r w:rsidRPr="00D62381">
        <w:rPr>
          <w:rFonts w:ascii="Arial" w:hAnsi="Arial"/>
          <w:b/>
          <w:sz w:val="28"/>
          <w:szCs w:val="28"/>
          <w:lang w:val="en-CA"/>
        </w:rPr>
        <w:t>Using Accounting Information</w:t>
      </w:r>
      <w:r w:rsidR="00F3636B">
        <w:rPr>
          <w:rFonts w:ascii="Arial" w:hAnsi="Arial"/>
          <w:b/>
          <w:sz w:val="24"/>
          <w:lang w:val="en-CA"/>
        </w:rPr>
        <w:t xml:space="preserve"> </w:t>
      </w:r>
    </w:p>
    <w:p w:rsidR="00853453" w:rsidRDefault="00853453" w:rsidP="00D8733A">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D8733A" w:rsidRPr="00853453" w:rsidRDefault="00853453"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Pr>
          <w:rFonts w:ascii="Arial" w:hAnsi="Arial"/>
          <w:sz w:val="22"/>
          <w:szCs w:val="22"/>
          <w:lang w:val="en-CA"/>
        </w:rPr>
        <w:t>T</w:t>
      </w:r>
      <w:r w:rsidR="00F3636B" w:rsidRPr="00853453">
        <w:rPr>
          <w:rFonts w:ascii="Arial" w:hAnsi="Arial"/>
          <w:sz w:val="22"/>
          <w:szCs w:val="22"/>
          <w:lang w:val="en-CA"/>
        </w:rPr>
        <w:t>here are 2 broad categories of financial statement users: internal and external.</w:t>
      </w:r>
    </w:p>
    <w:p w:rsidR="00D8733A" w:rsidRPr="00853453" w:rsidRDefault="00D8733A"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p>
    <w:p w:rsidR="00D8733A" w:rsidRPr="00853453" w:rsidRDefault="00D8733A" w:rsidP="007A7E43">
      <w:pPr>
        <w:tabs>
          <w:tab w:val="left" w:pos="0"/>
          <w:tab w:val="left" w:pos="284"/>
          <w:tab w:val="left" w:pos="709"/>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853453">
        <w:rPr>
          <w:rFonts w:ascii="Arial" w:hAnsi="Arial"/>
          <w:sz w:val="22"/>
          <w:szCs w:val="22"/>
          <w:lang w:val="en-CA"/>
        </w:rPr>
        <w:t xml:space="preserve">1. </w:t>
      </w:r>
      <w:r w:rsidR="00D820AC" w:rsidRPr="00853453">
        <w:rPr>
          <w:rFonts w:ascii="Arial" w:hAnsi="Arial"/>
          <w:sz w:val="22"/>
          <w:szCs w:val="22"/>
          <w:lang w:val="en-CA"/>
        </w:rPr>
        <w:t xml:space="preserve">Internal users are those who </w:t>
      </w:r>
      <w:r w:rsidR="005459B8" w:rsidRPr="00853453">
        <w:rPr>
          <w:rFonts w:ascii="Arial" w:hAnsi="Arial"/>
          <w:sz w:val="22"/>
          <w:szCs w:val="22"/>
          <w:lang w:val="en-CA"/>
        </w:rPr>
        <w:t xml:space="preserve">work for </w:t>
      </w:r>
      <w:r w:rsidR="00D820AC" w:rsidRPr="00853453">
        <w:rPr>
          <w:rFonts w:ascii="Arial" w:hAnsi="Arial"/>
          <w:sz w:val="22"/>
          <w:szCs w:val="22"/>
          <w:lang w:val="en-CA"/>
        </w:rPr>
        <w:t xml:space="preserve">the </w:t>
      </w:r>
      <w:r w:rsidR="005459B8" w:rsidRPr="00853453">
        <w:rPr>
          <w:rFonts w:ascii="Arial" w:hAnsi="Arial"/>
          <w:sz w:val="22"/>
          <w:szCs w:val="22"/>
          <w:lang w:val="en-CA"/>
        </w:rPr>
        <w:t>company</w:t>
      </w:r>
      <w:r w:rsidRPr="00853453">
        <w:rPr>
          <w:rFonts w:ascii="Arial" w:hAnsi="Arial"/>
          <w:sz w:val="22"/>
          <w:szCs w:val="22"/>
          <w:lang w:val="en-CA"/>
        </w:rPr>
        <w:t xml:space="preserve"> and use accounting data in </w:t>
      </w:r>
      <w:r w:rsidR="00D820AC" w:rsidRPr="00853453">
        <w:rPr>
          <w:rFonts w:ascii="Arial" w:hAnsi="Arial"/>
          <w:sz w:val="22"/>
          <w:szCs w:val="22"/>
          <w:lang w:val="en-CA"/>
        </w:rPr>
        <w:t xml:space="preserve">planning, </w:t>
      </w:r>
      <w:r w:rsidR="00171523" w:rsidRPr="00853453">
        <w:rPr>
          <w:rFonts w:ascii="Arial" w:hAnsi="Arial"/>
          <w:sz w:val="22"/>
          <w:szCs w:val="22"/>
          <w:lang w:val="en-CA"/>
        </w:rPr>
        <w:t>organizing and running</w:t>
      </w:r>
      <w:r w:rsidR="00D820AC" w:rsidRPr="00853453">
        <w:rPr>
          <w:rFonts w:ascii="Arial" w:hAnsi="Arial"/>
          <w:sz w:val="22"/>
          <w:szCs w:val="22"/>
          <w:lang w:val="en-CA"/>
        </w:rPr>
        <w:t xml:space="preserve"> </w:t>
      </w:r>
      <w:r w:rsidR="00C613E6" w:rsidRPr="00853453">
        <w:rPr>
          <w:rFonts w:ascii="Arial" w:hAnsi="Arial"/>
          <w:sz w:val="22"/>
          <w:szCs w:val="22"/>
          <w:lang w:val="en-CA"/>
        </w:rPr>
        <w:t>the organization</w:t>
      </w:r>
      <w:r w:rsidR="00D820AC" w:rsidRPr="00853453">
        <w:rPr>
          <w:rFonts w:ascii="Arial" w:hAnsi="Arial"/>
          <w:sz w:val="22"/>
          <w:szCs w:val="22"/>
          <w:lang w:val="en-CA"/>
        </w:rPr>
        <w:t xml:space="preserve">. </w:t>
      </w:r>
      <w:r w:rsidR="00171523" w:rsidRPr="00853453">
        <w:rPr>
          <w:rFonts w:ascii="Arial" w:hAnsi="Arial"/>
          <w:sz w:val="22"/>
          <w:szCs w:val="22"/>
          <w:lang w:val="en-CA"/>
        </w:rPr>
        <w:t xml:space="preserve">They include finance directors, marketing managers, human resources personnel and company officers.  </w:t>
      </w:r>
      <w:r w:rsidR="00D820AC" w:rsidRPr="00853453">
        <w:rPr>
          <w:rFonts w:ascii="Arial" w:hAnsi="Arial"/>
          <w:sz w:val="22"/>
          <w:szCs w:val="22"/>
          <w:lang w:val="en-CA"/>
        </w:rPr>
        <w:t>They require answers to questions such as:</w:t>
      </w:r>
      <w:r w:rsidRPr="00853453">
        <w:rPr>
          <w:rFonts w:ascii="Arial" w:hAnsi="Arial"/>
          <w:sz w:val="22"/>
          <w:szCs w:val="22"/>
          <w:lang w:val="en-CA"/>
        </w:rPr>
        <w:br/>
        <w:t xml:space="preserve"> </w:t>
      </w:r>
      <w:r w:rsidRPr="00853453">
        <w:rPr>
          <w:rFonts w:ascii="Arial" w:hAnsi="Arial"/>
          <w:sz w:val="22"/>
          <w:szCs w:val="22"/>
          <w:lang w:val="en-CA"/>
        </w:rPr>
        <w:tab/>
      </w:r>
      <w:r w:rsidR="00D820AC" w:rsidRPr="00853453">
        <w:rPr>
          <w:rFonts w:ascii="Arial" w:hAnsi="Arial"/>
          <w:sz w:val="22"/>
          <w:szCs w:val="22"/>
          <w:lang w:val="en-CA"/>
        </w:rPr>
        <w:t>Is there sufficient cash</w:t>
      </w:r>
      <w:r w:rsidRPr="00853453">
        <w:rPr>
          <w:rFonts w:ascii="Arial" w:hAnsi="Arial"/>
          <w:sz w:val="22"/>
          <w:szCs w:val="22"/>
          <w:lang w:val="en-CA"/>
        </w:rPr>
        <w:t xml:space="preserve"> to pay the bills this month?</w:t>
      </w:r>
      <w:r w:rsidRPr="00853453">
        <w:rPr>
          <w:rFonts w:ascii="Arial" w:hAnsi="Arial"/>
          <w:sz w:val="22"/>
          <w:szCs w:val="22"/>
          <w:lang w:val="en-CA"/>
        </w:rPr>
        <w:br/>
        <w:t xml:space="preserve"> </w:t>
      </w:r>
      <w:r w:rsidRPr="00853453">
        <w:rPr>
          <w:rFonts w:ascii="Arial" w:hAnsi="Arial"/>
          <w:sz w:val="22"/>
          <w:szCs w:val="22"/>
          <w:lang w:val="en-CA"/>
        </w:rPr>
        <w:tab/>
      </w:r>
      <w:r w:rsidR="00D820AC" w:rsidRPr="00853453">
        <w:rPr>
          <w:rFonts w:ascii="Arial" w:hAnsi="Arial"/>
          <w:sz w:val="22"/>
          <w:szCs w:val="22"/>
          <w:lang w:val="en-CA"/>
        </w:rPr>
        <w:t>What price must be charged for this product in order t</w:t>
      </w:r>
      <w:r w:rsidRPr="00853453">
        <w:rPr>
          <w:rFonts w:ascii="Arial" w:hAnsi="Arial"/>
          <w:sz w:val="22"/>
          <w:szCs w:val="22"/>
          <w:lang w:val="en-CA"/>
        </w:rPr>
        <w:t>o make a profit</w:t>
      </w:r>
      <w:r w:rsidR="00853453">
        <w:rPr>
          <w:rFonts w:ascii="Arial" w:hAnsi="Arial"/>
          <w:sz w:val="22"/>
          <w:szCs w:val="22"/>
          <w:lang w:val="en-CA"/>
        </w:rPr>
        <w:t>?</w:t>
      </w:r>
    </w:p>
    <w:p w:rsidR="00D820AC" w:rsidRDefault="00D820AC" w:rsidP="00D820AC">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tbl>
      <w:tblPr>
        <w:tblW w:w="0" w:type="auto"/>
        <w:jc w:val="center"/>
        <w:shd w:val="clear" w:color="auto" w:fill="BDD6EE" w:themeFill="accent1" w:themeFillTint="66"/>
        <w:tblLayout w:type="fixed"/>
        <w:tblCellMar>
          <w:left w:w="120" w:type="dxa"/>
          <w:right w:w="120" w:type="dxa"/>
        </w:tblCellMar>
        <w:tblLook w:val="0000" w:firstRow="0" w:lastRow="0" w:firstColumn="0" w:lastColumn="0" w:noHBand="0" w:noVBand="0"/>
      </w:tblPr>
      <w:tblGrid>
        <w:gridCol w:w="10080"/>
      </w:tblGrid>
      <w:tr w:rsidR="00D820AC" w:rsidRPr="00853453" w:rsidTr="00D62381">
        <w:trPr>
          <w:jc w:val="center"/>
        </w:trPr>
        <w:tc>
          <w:tcPr>
            <w:tcW w:w="10080" w:type="dxa"/>
            <w:tcBorders>
              <w:top w:val="single" w:sz="7" w:space="0" w:color="000000"/>
              <w:left w:val="single" w:sz="7" w:space="0" w:color="000000"/>
              <w:bottom w:val="single" w:sz="7" w:space="0" w:color="000000"/>
              <w:right w:val="single" w:sz="7" w:space="0" w:color="000000"/>
            </w:tcBorders>
            <w:shd w:val="clear" w:color="auto" w:fill="BDD6EE" w:themeFill="accent1" w:themeFillTint="66"/>
          </w:tcPr>
          <w:p w:rsidR="00D820AC" w:rsidRPr="00853453" w:rsidRDefault="00D820AC" w:rsidP="00272459">
            <w:pPr>
              <w:spacing w:line="120" w:lineRule="exact"/>
              <w:rPr>
                <w:rFonts w:ascii="Arial" w:hAnsi="Arial"/>
                <w:sz w:val="22"/>
                <w:szCs w:val="22"/>
                <w:lang w:val="en-CA"/>
              </w:rPr>
            </w:pPr>
          </w:p>
          <w:p w:rsidR="00D820AC" w:rsidRPr="00853453" w:rsidRDefault="00D820AC" w:rsidP="00D62381">
            <w:pPr>
              <w:pStyle w:val="Heading2"/>
              <w:shd w:val="clear" w:color="auto" w:fill="BDD6EE" w:themeFill="accent1" w:themeFillTint="66"/>
              <w:rPr>
                <w:rFonts w:ascii="Arial" w:hAnsi="Arial"/>
                <w:lang w:val="en-CA"/>
              </w:rPr>
            </w:pPr>
            <w:r w:rsidRPr="00853453">
              <w:rPr>
                <w:rFonts w:ascii="Arial" w:hAnsi="Arial"/>
                <w:lang w:val="en-CA"/>
              </w:rPr>
              <w:t>TEACHING TIP</w:t>
            </w:r>
          </w:p>
          <w:p w:rsidR="00D820AC" w:rsidRPr="00853453" w:rsidRDefault="00D820AC" w:rsidP="0027245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b/>
                <w:sz w:val="22"/>
                <w:szCs w:val="22"/>
                <w:lang w:val="en-CA"/>
              </w:rPr>
            </w:pPr>
          </w:p>
          <w:p w:rsidR="00D820AC" w:rsidRPr="00853453" w:rsidRDefault="00D820AC" w:rsidP="0027245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sz w:val="22"/>
                <w:szCs w:val="22"/>
                <w:lang w:val="en-CA"/>
              </w:rPr>
            </w:pPr>
            <w:r w:rsidRPr="00853453">
              <w:rPr>
                <w:rFonts w:ascii="Arial" w:hAnsi="Arial"/>
                <w:b/>
                <w:sz w:val="22"/>
                <w:szCs w:val="22"/>
                <w:lang w:val="en-CA"/>
              </w:rPr>
              <w:t>ILLUS</w:t>
            </w:r>
            <w:r w:rsidR="00171523" w:rsidRPr="00853453">
              <w:rPr>
                <w:rFonts w:ascii="Arial" w:hAnsi="Arial"/>
                <w:b/>
                <w:sz w:val="22"/>
                <w:szCs w:val="22"/>
                <w:lang w:val="en-CA"/>
              </w:rPr>
              <w:t>TRATION 1-1</w:t>
            </w:r>
            <w:r w:rsidRPr="00853453">
              <w:rPr>
                <w:rFonts w:ascii="Arial" w:hAnsi="Arial"/>
                <w:sz w:val="22"/>
                <w:szCs w:val="22"/>
                <w:lang w:val="en-CA"/>
              </w:rPr>
              <w:t xml:space="preserve"> illustrates questions asked by internal users. </w:t>
            </w:r>
            <w:r w:rsidR="00F3636B" w:rsidRPr="00853453">
              <w:rPr>
                <w:rFonts w:ascii="Arial" w:hAnsi="Arial"/>
                <w:sz w:val="22"/>
                <w:szCs w:val="22"/>
                <w:lang w:val="en-CA"/>
              </w:rPr>
              <w:t>To answer these questions users need detailed information on a timely basis.</w:t>
            </w:r>
          </w:p>
        </w:tc>
      </w:tr>
    </w:tbl>
    <w:p w:rsidR="00D820AC" w:rsidRPr="00853453" w:rsidRDefault="00D820AC" w:rsidP="0085345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D820AC" w:rsidRPr="00853453" w:rsidRDefault="00D8733A" w:rsidP="000B2293">
      <w:pPr>
        <w:tabs>
          <w:tab w:val="left" w:pos="0"/>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853453">
        <w:rPr>
          <w:rFonts w:ascii="Arial" w:hAnsi="Arial"/>
          <w:sz w:val="22"/>
          <w:szCs w:val="22"/>
          <w:lang w:val="en-CA"/>
        </w:rPr>
        <w:t xml:space="preserve">2. </w:t>
      </w:r>
      <w:r w:rsidR="00D820AC" w:rsidRPr="00853453">
        <w:rPr>
          <w:rFonts w:ascii="Arial" w:hAnsi="Arial"/>
          <w:sz w:val="22"/>
          <w:szCs w:val="22"/>
          <w:lang w:val="en-CA"/>
        </w:rPr>
        <w:t>External users are those users outside of the business who need information about the financial position and performance of the company. Included in this group are:</w:t>
      </w:r>
    </w:p>
    <w:p w:rsidR="00D820AC" w:rsidRPr="00853453" w:rsidRDefault="00D820AC" w:rsidP="00D820AC">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D8733A" w:rsidRPr="00853453" w:rsidRDefault="00D820AC" w:rsidP="00853453">
      <w:pPr>
        <w:pStyle w:val="ListParagraph"/>
        <w:numPr>
          <w:ilvl w:val="0"/>
          <w:numId w:val="27"/>
        </w:numPr>
        <w:tabs>
          <w:tab w:val="left" w:pos="0"/>
          <w:tab w:val="left" w:pos="288"/>
          <w:tab w:val="left" w:pos="567"/>
          <w:tab w:val="left" w:pos="709"/>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853453">
        <w:rPr>
          <w:rFonts w:ascii="Arial" w:hAnsi="Arial"/>
          <w:sz w:val="22"/>
          <w:szCs w:val="22"/>
          <w:lang w:val="en-CA"/>
        </w:rPr>
        <w:t>Investors: Investors use accounting information to make decisi</w:t>
      </w:r>
      <w:r w:rsidR="00853453">
        <w:rPr>
          <w:rFonts w:ascii="Arial" w:hAnsi="Arial"/>
          <w:sz w:val="22"/>
          <w:szCs w:val="22"/>
          <w:lang w:val="en-CA"/>
        </w:rPr>
        <w:t xml:space="preserve">ons to buy, hold, or sell </w:t>
      </w:r>
      <w:r w:rsidR="00474209" w:rsidRPr="00853453">
        <w:rPr>
          <w:rFonts w:ascii="Arial" w:hAnsi="Arial"/>
          <w:sz w:val="22"/>
          <w:szCs w:val="22"/>
          <w:lang w:val="en-CA"/>
        </w:rPr>
        <w:t>their ownership interest.</w:t>
      </w:r>
      <w:r w:rsidRPr="00853453">
        <w:rPr>
          <w:rFonts w:ascii="Arial" w:hAnsi="Arial"/>
          <w:sz w:val="22"/>
          <w:szCs w:val="22"/>
          <w:lang w:val="en-CA"/>
        </w:rPr>
        <w:t xml:space="preserve"> </w:t>
      </w:r>
    </w:p>
    <w:p w:rsidR="00D8733A" w:rsidRPr="00853453" w:rsidRDefault="00D820AC" w:rsidP="00D8733A">
      <w:pPr>
        <w:pStyle w:val="ListParagraph"/>
        <w:numPr>
          <w:ilvl w:val="0"/>
          <w:numId w:val="27"/>
        </w:num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853453">
        <w:rPr>
          <w:rFonts w:ascii="Arial" w:hAnsi="Arial"/>
          <w:sz w:val="22"/>
          <w:szCs w:val="22"/>
          <w:lang w:val="en-CA"/>
        </w:rPr>
        <w:t>Creditors: Creditors use accounting information to evaluate the risks of granting credit or lending money to a business</w:t>
      </w:r>
      <w:r w:rsidR="00474209" w:rsidRPr="00853453">
        <w:rPr>
          <w:rFonts w:ascii="Arial" w:hAnsi="Arial"/>
          <w:sz w:val="22"/>
          <w:szCs w:val="22"/>
          <w:lang w:val="en-CA"/>
        </w:rPr>
        <w:t>, such as suppliers and bankers</w:t>
      </w:r>
      <w:r w:rsidRPr="00853453">
        <w:rPr>
          <w:rFonts w:ascii="Arial" w:hAnsi="Arial"/>
          <w:sz w:val="22"/>
          <w:szCs w:val="22"/>
          <w:lang w:val="en-CA"/>
        </w:rPr>
        <w:t>.</w:t>
      </w:r>
    </w:p>
    <w:p w:rsidR="00D8733A" w:rsidRPr="00853453" w:rsidRDefault="00D820AC" w:rsidP="00D8733A">
      <w:pPr>
        <w:pStyle w:val="ListParagraph"/>
        <w:numPr>
          <w:ilvl w:val="0"/>
          <w:numId w:val="27"/>
        </w:num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853453">
        <w:rPr>
          <w:rFonts w:ascii="Arial" w:hAnsi="Arial"/>
          <w:sz w:val="22"/>
          <w:szCs w:val="22"/>
          <w:lang w:val="en-CA"/>
        </w:rPr>
        <w:t>Labour Unions: Labour unions want to know whether the owners can pay increased wages and benefits.</w:t>
      </w:r>
    </w:p>
    <w:p w:rsidR="00D8733A" w:rsidRPr="00853453" w:rsidRDefault="00D820AC" w:rsidP="00D8733A">
      <w:pPr>
        <w:pStyle w:val="ListParagraph"/>
        <w:numPr>
          <w:ilvl w:val="0"/>
          <w:numId w:val="27"/>
        </w:num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853453">
        <w:rPr>
          <w:rFonts w:ascii="Arial" w:hAnsi="Arial"/>
          <w:sz w:val="22"/>
          <w:szCs w:val="22"/>
          <w:lang w:val="en-CA"/>
        </w:rPr>
        <w:t>Customers: Customers are interested in whether a company will continue to honour its product warranties and support its product lines.</w:t>
      </w:r>
    </w:p>
    <w:p w:rsidR="00D8733A" w:rsidRPr="00853453" w:rsidRDefault="00F3636B" w:rsidP="00D8733A">
      <w:pPr>
        <w:pStyle w:val="ListParagraph"/>
        <w:numPr>
          <w:ilvl w:val="0"/>
          <w:numId w:val="27"/>
        </w:num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853453">
        <w:rPr>
          <w:rFonts w:ascii="Arial" w:hAnsi="Arial"/>
          <w:sz w:val="22"/>
          <w:szCs w:val="22"/>
          <w:lang w:val="en-CA"/>
        </w:rPr>
        <w:t>T</w:t>
      </w:r>
      <w:r w:rsidR="00D820AC" w:rsidRPr="00853453">
        <w:rPr>
          <w:rFonts w:ascii="Arial" w:hAnsi="Arial"/>
          <w:sz w:val="22"/>
          <w:szCs w:val="22"/>
          <w:lang w:val="en-CA"/>
        </w:rPr>
        <w:t>ax</w:t>
      </w:r>
      <w:r w:rsidRPr="00853453">
        <w:rPr>
          <w:rFonts w:ascii="Arial" w:hAnsi="Arial"/>
          <w:sz w:val="22"/>
          <w:szCs w:val="22"/>
          <w:lang w:val="en-CA"/>
        </w:rPr>
        <w:t>ing</w:t>
      </w:r>
      <w:r w:rsidR="00D820AC" w:rsidRPr="00853453">
        <w:rPr>
          <w:rFonts w:ascii="Arial" w:hAnsi="Arial"/>
          <w:sz w:val="22"/>
          <w:szCs w:val="22"/>
          <w:lang w:val="en-CA"/>
        </w:rPr>
        <w:t xml:space="preserve"> authorities such as Canada Revenue Agency</w:t>
      </w:r>
      <w:r w:rsidRPr="00853453">
        <w:rPr>
          <w:rFonts w:ascii="Arial" w:hAnsi="Arial"/>
          <w:sz w:val="22"/>
          <w:szCs w:val="22"/>
          <w:lang w:val="en-CA"/>
        </w:rPr>
        <w:t xml:space="preserve"> w</w:t>
      </w:r>
      <w:r w:rsidR="00126B38" w:rsidRPr="00853453">
        <w:rPr>
          <w:rFonts w:ascii="Arial" w:hAnsi="Arial"/>
          <w:sz w:val="22"/>
          <w:szCs w:val="22"/>
          <w:lang w:val="en-CA"/>
        </w:rPr>
        <w:t xml:space="preserve">ant to know that the company </w:t>
      </w:r>
      <w:r w:rsidRPr="00853453">
        <w:rPr>
          <w:rFonts w:ascii="Arial" w:hAnsi="Arial"/>
          <w:sz w:val="22"/>
          <w:szCs w:val="22"/>
          <w:lang w:val="en-CA"/>
        </w:rPr>
        <w:t>respects tax laws.</w:t>
      </w:r>
    </w:p>
    <w:p w:rsidR="00853453" w:rsidRPr="00853453" w:rsidRDefault="00F3636B" w:rsidP="00853453">
      <w:pPr>
        <w:pStyle w:val="ListParagraph"/>
        <w:numPr>
          <w:ilvl w:val="0"/>
          <w:numId w:val="27"/>
        </w:num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853453">
        <w:rPr>
          <w:rFonts w:ascii="Arial" w:hAnsi="Arial"/>
          <w:sz w:val="22"/>
          <w:szCs w:val="22"/>
          <w:lang w:val="en-CA"/>
        </w:rPr>
        <w:t>R</w:t>
      </w:r>
      <w:r w:rsidR="00D820AC" w:rsidRPr="00853453">
        <w:rPr>
          <w:rFonts w:ascii="Arial" w:hAnsi="Arial"/>
          <w:sz w:val="22"/>
          <w:szCs w:val="22"/>
          <w:lang w:val="en-CA"/>
        </w:rPr>
        <w:t>egulatory agencies such as provincial securities commissions</w:t>
      </w:r>
      <w:r w:rsidRPr="00853453">
        <w:rPr>
          <w:rFonts w:ascii="Arial" w:hAnsi="Arial"/>
          <w:sz w:val="22"/>
          <w:szCs w:val="22"/>
          <w:lang w:val="en-CA"/>
        </w:rPr>
        <w:t xml:space="preserve"> want to know that the company is respecting established rules.</w:t>
      </w:r>
    </w:p>
    <w:p w:rsidR="00D820AC" w:rsidRPr="00853453" w:rsidRDefault="00F3636B" w:rsidP="00853453">
      <w:pPr>
        <w:pStyle w:val="ListParagraph"/>
        <w:numPr>
          <w:ilvl w:val="0"/>
          <w:numId w:val="27"/>
        </w:num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853453">
        <w:rPr>
          <w:rFonts w:ascii="Arial" w:hAnsi="Arial"/>
          <w:sz w:val="22"/>
          <w:szCs w:val="22"/>
          <w:lang w:val="en-CA"/>
        </w:rPr>
        <w:t>E</w:t>
      </w:r>
      <w:r w:rsidR="00D820AC" w:rsidRPr="00853453">
        <w:rPr>
          <w:rFonts w:ascii="Arial" w:hAnsi="Arial"/>
          <w:sz w:val="22"/>
          <w:szCs w:val="22"/>
          <w:lang w:val="en-CA"/>
        </w:rPr>
        <w:t>conomic planners</w:t>
      </w:r>
      <w:r w:rsidRPr="00853453">
        <w:rPr>
          <w:rFonts w:ascii="Arial" w:hAnsi="Arial"/>
          <w:sz w:val="22"/>
          <w:szCs w:val="22"/>
          <w:lang w:val="en-CA"/>
        </w:rPr>
        <w:t xml:space="preserve"> use accounting information</w:t>
      </w:r>
      <w:r w:rsidR="00D820AC" w:rsidRPr="00853453">
        <w:rPr>
          <w:rFonts w:ascii="Arial" w:hAnsi="Arial"/>
          <w:sz w:val="22"/>
          <w:szCs w:val="22"/>
          <w:lang w:val="en-CA"/>
        </w:rPr>
        <w:t xml:space="preserve"> to forecast economic activity.</w:t>
      </w:r>
    </w:p>
    <w:p w:rsidR="000258B5" w:rsidRPr="00853453" w:rsidRDefault="000258B5" w:rsidP="00D820AC">
      <w:pPr>
        <w:tabs>
          <w:tab w:val="left" w:pos="0"/>
          <w:tab w:val="left" w:pos="288"/>
          <w:tab w:val="left" w:pos="576"/>
          <w:tab w:val="left" w:pos="772"/>
          <w:tab w:val="left" w:pos="1152"/>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10" w:hanging="38"/>
        <w:rPr>
          <w:rFonts w:ascii="Arial" w:hAnsi="Arial"/>
          <w:sz w:val="22"/>
          <w:szCs w:val="22"/>
          <w:lang w:val="en-CA"/>
        </w:rPr>
      </w:pPr>
    </w:p>
    <w:p w:rsidR="000258B5" w:rsidRPr="00853453" w:rsidRDefault="000258B5" w:rsidP="007A7E43">
      <w:pPr>
        <w:tabs>
          <w:tab w:val="left" w:pos="0"/>
          <w:tab w:val="left" w:pos="288"/>
          <w:tab w:val="left" w:pos="576"/>
          <w:tab w:val="left" w:pos="772"/>
          <w:tab w:val="left" w:pos="1152"/>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853453">
        <w:rPr>
          <w:rFonts w:ascii="Arial" w:hAnsi="Arial"/>
          <w:sz w:val="22"/>
          <w:szCs w:val="22"/>
          <w:lang w:val="en-CA"/>
        </w:rPr>
        <w:t>Investors and creditors are the main external users of accounting information, but as seen above there are many external users with a large variety of information needs and questions.</w:t>
      </w:r>
    </w:p>
    <w:p w:rsidR="00650BEB" w:rsidRDefault="00650BEB" w:rsidP="0085345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tbl>
      <w:tblPr>
        <w:tblW w:w="0" w:type="auto"/>
        <w:jc w:val="center"/>
        <w:shd w:val="clear" w:color="auto" w:fill="BDD6EE" w:themeFill="accent1" w:themeFillTint="66"/>
        <w:tblLayout w:type="fixed"/>
        <w:tblCellMar>
          <w:left w:w="120" w:type="dxa"/>
          <w:right w:w="120" w:type="dxa"/>
        </w:tblCellMar>
        <w:tblLook w:val="0000" w:firstRow="0" w:lastRow="0" w:firstColumn="0" w:lastColumn="0" w:noHBand="0" w:noVBand="0"/>
      </w:tblPr>
      <w:tblGrid>
        <w:gridCol w:w="10080"/>
      </w:tblGrid>
      <w:tr w:rsidR="00650BEB" w:rsidTr="002879B2">
        <w:trPr>
          <w:jc w:val="center"/>
        </w:trPr>
        <w:tc>
          <w:tcPr>
            <w:tcW w:w="10080" w:type="dxa"/>
            <w:shd w:val="clear" w:color="auto" w:fill="BDD6EE" w:themeFill="accent1" w:themeFillTint="66"/>
          </w:tcPr>
          <w:p w:rsidR="00650BEB" w:rsidRDefault="00650BEB" w:rsidP="00272459">
            <w:pPr>
              <w:spacing w:line="120" w:lineRule="exact"/>
              <w:rPr>
                <w:rFonts w:ascii="Arial" w:hAnsi="Arial"/>
                <w:sz w:val="24"/>
                <w:lang w:val="en-CA"/>
              </w:rPr>
            </w:pPr>
          </w:p>
          <w:p w:rsidR="00650BEB" w:rsidRDefault="00650BEB" w:rsidP="00853453">
            <w:pPr>
              <w:pStyle w:val="Heading2"/>
              <w:shd w:val="clear" w:color="auto" w:fill="BDD6EE" w:themeFill="accent1" w:themeFillTint="66"/>
              <w:rPr>
                <w:rFonts w:ascii="Arial" w:hAnsi="Arial"/>
                <w:lang w:val="en-CA"/>
              </w:rPr>
            </w:pPr>
            <w:r>
              <w:rPr>
                <w:rFonts w:ascii="Arial" w:hAnsi="Arial"/>
                <w:lang w:val="en-CA"/>
              </w:rPr>
              <w:t>TEACHING TIP</w:t>
            </w:r>
          </w:p>
          <w:p w:rsidR="00650BEB" w:rsidRDefault="00650BEB" w:rsidP="0027245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b/>
                <w:sz w:val="24"/>
                <w:lang w:val="en-CA"/>
              </w:rPr>
            </w:pPr>
          </w:p>
          <w:p w:rsidR="00650BEB" w:rsidRPr="00853453" w:rsidRDefault="00650BEB" w:rsidP="0027245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sz w:val="22"/>
                <w:szCs w:val="22"/>
                <w:lang w:val="en-CA"/>
              </w:rPr>
            </w:pPr>
            <w:r w:rsidRPr="00853453">
              <w:rPr>
                <w:rFonts w:ascii="Arial" w:hAnsi="Arial"/>
                <w:b/>
                <w:sz w:val="22"/>
                <w:szCs w:val="22"/>
                <w:lang w:val="en-CA"/>
              </w:rPr>
              <w:t>ILLUSTRATION 1-2</w:t>
            </w:r>
            <w:r w:rsidRPr="00853453">
              <w:rPr>
                <w:rFonts w:ascii="Arial" w:hAnsi="Arial"/>
                <w:sz w:val="22"/>
                <w:szCs w:val="22"/>
                <w:lang w:val="en-CA"/>
              </w:rPr>
              <w:t xml:space="preserve"> illustrates questions asked by external users.</w:t>
            </w:r>
            <w:r w:rsidR="00F3636B" w:rsidRPr="00853453">
              <w:rPr>
                <w:rFonts w:ascii="Arial" w:hAnsi="Arial"/>
                <w:sz w:val="22"/>
                <w:szCs w:val="22"/>
                <w:lang w:val="en-CA"/>
              </w:rPr>
              <w:t xml:space="preserve"> Access to information for external users is limited to what is available publicly.</w:t>
            </w:r>
            <w:r w:rsidRPr="00853453">
              <w:rPr>
                <w:rFonts w:ascii="Arial" w:hAnsi="Arial"/>
                <w:sz w:val="22"/>
                <w:szCs w:val="22"/>
                <w:lang w:val="en-CA"/>
              </w:rPr>
              <w:t xml:space="preserve"> </w:t>
            </w:r>
          </w:p>
        </w:tc>
      </w:tr>
    </w:tbl>
    <w:p w:rsidR="00B6483E" w:rsidRDefault="00B6483E">
      <w:pPr>
        <w:tabs>
          <w:tab w:val="left" w:pos="810"/>
        </w:tabs>
        <w:rPr>
          <w:rFonts w:ascii="Arial" w:hAnsi="Arial"/>
          <w:sz w:val="24"/>
          <w:lang w:val="en-CA"/>
        </w:rPr>
      </w:pPr>
    </w:p>
    <w:p w:rsidR="00BA6AAD" w:rsidRPr="00BA6AAD" w:rsidRDefault="00A0630D" w:rsidP="00BB6620">
      <w:pPr>
        <w:tabs>
          <w:tab w:val="left" w:pos="810"/>
        </w:tabs>
        <w:rPr>
          <w:rFonts w:ascii="Arial" w:hAnsi="Arial"/>
          <w:b/>
          <w:sz w:val="28"/>
          <w:szCs w:val="28"/>
          <w:lang w:val="en-CA"/>
        </w:rPr>
      </w:pPr>
      <w:r w:rsidRPr="00BA6AAD">
        <w:rPr>
          <w:rFonts w:ascii="Arial" w:hAnsi="Arial"/>
          <w:b/>
          <w:sz w:val="28"/>
          <w:szCs w:val="28"/>
          <w:lang w:val="en-CA"/>
        </w:rPr>
        <w:t>Objectives of Financial Reporting</w:t>
      </w:r>
    </w:p>
    <w:p w:rsidR="00BA6AAD" w:rsidRDefault="00BA6AAD" w:rsidP="00BB6620">
      <w:pPr>
        <w:tabs>
          <w:tab w:val="left" w:pos="810"/>
        </w:tabs>
        <w:rPr>
          <w:rFonts w:ascii="Arial" w:hAnsi="Arial"/>
          <w:b/>
          <w:sz w:val="24"/>
          <w:lang w:val="en-CA"/>
        </w:rPr>
      </w:pPr>
    </w:p>
    <w:p w:rsidR="00BA6AAD" w:rsidRPr="00BA6AAD" w:rsidRDefault="00A0630D" w:rsidP="000B2293">
      <w:pPr>
        <w:tabs>
          <w:tab w:val="left" w:pos="810"/>
        </w:tabs>
        <w:jc w:val="both"/>
        <w:rPr>
          <w:rFonts w:ascii="Arial" w:hAnsi="Arial" w:cs="Arial"/>
          <w:sz w:val="22"/>
          <w:szCs w:val="22"/>
          <w:lang w:val="en-CA" w:eastAsia="en-CA"/>
        </w:rPr>
      </w:pPr>
      <w:r w:rsidRPr="00BA6AAD">
        <w:rPr>
          <w:rFonts w:ascii="Arial" w:hAnsi="Arial" w:cs="Arial"/>
          <w:sz w:val="22"/>
          <w:szCs w:val="22"/>
          <w:lang w:val="en-CA" w:eastAsia="en-CA"/>
        </w:rPr>
        <w:t>The main objective of the financial statements is to provide useful information to investors</w:t>
      </w:r>
      <w:r w:rsidR="000749C7" w:rsidRPr="00BA6AAD">
        <w:rPr>
          <w:rFonts w:ascii="Arial" w:hAnsi="Arial" w:cs="Arial"/>
          <w:sz w:val="22"/>
          <w:szCs w:val="22"/>
          <w:lang w:val="en-CA" w:eastAsia="en-CA"/>
        </w:rPr>
        <w:t xml:space="preserve"> </w:t>
      </w:r>
      <w:r w:rsidRPr="00BA6AAD">
        <w:rPr>
          <w:rFonts w:ascii="Arial" w:hAnsi="Arial" w:cs="Arial"/>
          <w:sz w:val="22"/>
          <w:szCs w:val="22"/>
          <w:lang w:val="en-CA" w:eastAsia="en-CA"/>
        </w:rPr>
        <w:t>and creditors (external users) to make decisions about a business.</w:t>
      </w:r>
    </w:p>
    <w:p w:rsidR="00BA6AAD" w:rsidRPr="00BA6AAD" w:rsidRDefault="00BA6AAD" w:rsidP="000B2293">
      <w:pPr>
        <w:tabs>
          <w:tab w:val="left" w:pos="810"/>
        </w:tabs>
        <w:jc w:val="both"/>
        <w:rPr>
          <w:rFonts w:ascii="Arial" w:hAnsi="Arial" w:cs="Arial"/>
          <w:sz w:val="22"/>
          <w:szCs w:val="22"/>
          <w:lang w:val="en-CA" w:eastAsia="en-CA"/>
        </w:rPr>
      </w:pPr>
    </w:p>
    <w:p w:rsidR="00A0630D" w:rsidRPr="00BA6AAD" w:rsidRDefault="00BA6AAD" w:rsidP="000B2293">
      <w:pPr>
        <w:tabs>
          <w:tab w:val="left" w:pos="810"/>
        </w:tabs>
        <w:jc w:val="both"/>
        <w:rPr>
          <w:rFonts w:ascii="Arial" w:hAnsi="Arial" w:cs="Arial"/>
          <w:sz w:val="22"/>
          <w:szCs w:val="22"/>
          <w:lang w:val="en-CA" w:eastAsia="en-CA"/>
        </w:rPr>
      </w:pPr>
      <w:r w:rsidRPr="00BA6AAD">
        <w:rPr>
          <w:rFonts w:ascii="Arial" w:hAnsi="Arial" w:cs="Arial"/>
          <w:sz w:val="22"/>
          <w:szCs w:val="22"/>
          <w:lang w:val="en-CA" w:eastAsia="en-CA"/>
        </w:rPr>
        <w:t>1.</w:t>
      </w:r>
      <w:r w:rsidRPr="00BA6AAD">
        <w:rPr>
          <w:rFonts w:ascii="Arial" w:hAnsi="Arial"/>
          <w:sz w:val="22"/>
          <w:szCs w:val="22"/>
          <w:lang w:val="en-CA"/>
        </w:rPr>
        <w:t xml:space="preserve"> </w:t>
      </w:r>
      <w:r w:rsidR="00A0630D" w:rsidRPr="00BA6AAD">
        <w:rPr>
          <w:rFonts w:ascii="Arial" w:hAnsi="Arial"/>
          <w:sz w:val="22"/>
          <w:szCs w:val="22"/>
          <w:lang w:val="en-CA"/>
        </w:rPr>
        <w:t>Financial Statements</w:t>
      </w:r>
      <w:r w:rsidR="00033538" w:rsidRPr="00BA6AAD">
        <w:rPr>
          <w:rFonts w:ascii="Arial" w:hAnsi="Arial"/>
          <w:sz w:val="22"/>
          <w:szCs w:val="22"/>
          <w:lang w:val="en-CA"/>
        </w:rPr>
        <w:t xml:space="preserve"> must give information about:</w:t>
      </w:r>
    </w:p>
    <w:p w:rsidR="00BA6AAD" w:rsidRPr="00BA6AAD" w:rsidRDefault="00033538"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76"/>
        <w:jc w:val="both"/>
        <w:rPr>
          <w:rFonts w:ascii="Arial" w:hAnsi="Arial"/>
          <w:sz w:val="22"/>
          <w:szCs w:val="22"/>
          <w:lang w:val="en-CA"/>
        </w:rPr>
      </w:pPr>
      <w:r w:rsidRPr="00BA6AAD">
        <w:rPr>
          <w:rFonts w:ascii="Arial" w:hAnsi="Arial"/>
          <w:sz w:val="22"/>
          <w:szCs w:val="22"/>
          <w:lang w:val="en-CA"/>
        </w:rPr>
        <w:t>Economic resources: what resources does a business have to be used in its operations</w:t>
      </w:r>
      <w:r w:rsidR="00A46EE1" w:rsidRPr="00BA6AAD">
        <w:rPr>
          <w:rFonts w:ascii="Arial" w:hAnsi="Arial"/>
          <w:sz w:val="22"/>
          <w:szCs w:val="22"/>
          <w:lang w:val="en-CA"/>
        </w:rPr>
        <w:t>?</w:t>
      </w:r>
      <w:r w:rsidR="00A0630D" w:rsidRPr="00BA6AAD">
        <w:rPr>
          <w:rFonts w:ascii="Arial" w:hAnsi="Arial"/>
          <w:sz w:val="22"/>
          <w:szCs w:val="22"/>
          <w:lang w:val="en-CA"/>
        </w:rPr>
        <w:t xml:space="preserve"> </w:t>
      </w:r>
    </w:p>
    <w:p w:rsidR="00BA6AAD" w:rsidRPr="00BA6AAD" w:rsidRDefault="00033538"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76"/>
        <w:jc w:val="both"/>
        <w:rPr>
          <w:rFonts w:ascii="Arial" w:hAnsi="Arial"/>
          <w:sz w:val="22"/>
          <w:szCs w:val="22"/>
          <w:lang w:val="en-CA"/>
        </w:rPr>
      </w:pPr>
      <w:r w:rsidRPr="00BA6AAD">
        <w:rPr>
          <w:rFonts w:ascii="Arial" w:hAnsi="Arial"/>
          <w:sz w:val="22"/>
          <w:szCs w:val="22"/>
          <w:lang w:val="en-CA"/>
        </w:rPr>
        <w:t xml:space="preserve">What are the claims </w:t>
      </w:r>
      <w:r w:rsidR="00682089">
        <w:rPr>
          <w:rFonts w:ascii="Arial" w:hAnsi="Arial"/>
          <w:sz w:val="22"/>
          <w:szCs w:val="22"/>
          <w:lang w:val="en-CA"/>
        </w:rPr>
        <w:t>on</w:t>
      </w:r>
      <w:r w:rsidRPr="00BA6AAD">
        <w:rPr>
          <w:rFonts w:ascii="Arial" w:hAnsi="Arial"/>
          <w:sz w:val="22"/>
          <w:szCs w:val="22"/>
          <w:lang w:val="en-CA"/>
        </w:rPr>
        <w:t xml:space="preserve"> the business’ economic resources</w:t>
      </w:r>
      <w:r w:rsidR="00A46EE1" w:rsidRPr="00BA6AAD">
        <w:rPr>
          <w:rFonts w:ascii="Arial" w:hAnsi="Arial"/>
          <w:sz w:val="22"/>
          <w:szCs w:val="22"/>
          <w:lang w:val="en-CA"/>
        </w:rPr>
        <w:t>?</w:t>
      </w:r>
    </w:p>
    <w:p w:rsidR="00A0630D" w:rsidRPr="00BA6AAD" w:rsidRDefault="00033538"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76"/>
        <w:jc w:val="both"/>
        <w:rPr>
          <w:rFonts w:ascii="Arial" w:hAnsi="Arial"/>
          <w:sz w:val="22"/>
          <w:szCs w:val="22"/>
          <w:lang w:val="en-CA"/>
        </w:rPr>
      </w:pPr>
      <w:r w:rsidRPr="00BA6AAD">
        <w:rPr>
          <w:rFonts w:ascii="Arial" w:hAnsi="Arial"/>
          <w:sz w:val="22"/>
          <w:szCs w:val="22"/>
          <w:lang w:val="en-CA"/>
        </w:rPr>
        <w:t xml:space="preserve">Is the business generating enough profits and enough cash to pay its debts and give a return to its </w:t>
      </w:r>
      <w:r w:rsidR="00682089">
        <w:rPr>
          <w:rFonts w:ascii="Arial" w:hAnsi="Arial"/>
          <w:sz w:val="22"/>
          <w:szCs w:val="22"/>
          <w:lang w:val="en-CA"/>
        </w:rPr>
        <w:t>investors</w:t>
      </w:r>
      <w:r w:rsidRPr="00BA6AAD">
        <w:rPr>
          <w:rFonts w:ascii="Arial" w:hAnsi="Arial"/>
          <w:sz w:val="22"/>
          <w:szCs w:val="22"/>
          <w:lang w:val="en-CA"/>
        </w:rPr>
        <w:t xml:space="preserve">? </w:t>
      </w:r>
    </w:p>
    <w:p w:rsidR="00F3636B" w:rsidRDefault="00F3636B" w:rsidP="00A0630D">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1440" w:hanging="668"/>
        <w:rPr>
          <w:rFonts w:ascii="Arial" w:hAnsi="Arial"/>
          <w:sz w:val="24"/>
          <w:lang w:val="en-CA"/>
        </w:rPr>
      </w:pPr>
    </w:p>
    <w:p w:rsidR="00F3636B" w:rsidRPr="00EB292E" w:rsidRDefault="00F3636B" w:rsidP="00F3636B">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8"/>
          <w:szCs w:val="28"/>
          <w:u w:val="single"/>
          <w:lang w:val="en-CA"/>
        </w:rPr>
      </w:pPr>
      <w:r w:rsidRPr="00EB292E">
        <w:rPr>
          <w:rFonts w:ascii="Arial" w:hAnsi="Arial"/>
          <w:b/>
          <w:sz w:val="28"/>
          <w:szCs w:val="28"/>
          <w:u w:val="single"/>
          <w:lang w:val="en-CA"/>
        </w:rPr>
        <w:t>Forms of Business Organization</w:t>
      </w:r>
      <w:r w:rsidR="00EB292E" w:rsidRPr="00EB292E">
        <w:rPr>
          <w:rFonts w:ascii="Arial" w:hAnsi="Arial"/>
          <w:b/>
          <w:sz w:val="28"/>
          <w:szCs w:val="28"/>
          <w:u w:val="single"/>
          <w:lang w:val="en-CA"/>
        </w:rPr>
        <w:t xml:space="preserve"> (LO2)</w:t>
      </w:r>
    </w:p>
    <w:p w:rsidR="00F3636B" w:rsidRDefault="00F3636B" w:rsidP="00F3636B">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BA6AAD" w:rsidRDefault="00BA6AAD"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4"/>
          <w:lang w:val="en-CA"/>
        </w:rPr>
      </w:pPr>
      <w:r w:rsidRPr="00BA6AAD">
        <w:rPr>
          <w:rFonts w:ascii="Arial" w:hAnsi="Arial"/>
          <w:sz w:val="24"/>
          <w:lang w:val="en-CA"/>
        </w:rPr>
        <w:t>1.</w:t>
      </w:r>
      <w:r>
        <w:rPr>
          <w:rFonts w:ascii="Arial" w:hAnsi="Arial"/>
          <w:b/>
          <w:sz w:val="24"/>
          <w:lang w:val="en-CA"/>
        </w:rPr>
        <w:t xml:space="preserve"> </w:t>
      </w:r>
      <w:r w:rsidR="00F3636B" w:rsidRPr="00BA6AAD">
        <w:rPr>
          <w:rFonts w:ascii="Arial" w:hAnsi="Arial"/>
          <w:b/>
          <w:sz w:val="22"/>
          <w:szCs w:val="22"/>
          <w:lang w:val="en-CA"/>
        </w:rPr>
        <w:t xml:space="preserve">Proprietorship. </w:t>
      </w:r>
      <w:r w:rsidR="00F3636B" w:rsidRPr="00BA6AAD">
        <w:rPr>
          <w:rFonts w:ascii="Arial" w:hAnsi="Arial"/>
          <w:sz w:val="22"/>
          <w:szCs w:val="22"/>
          <w:lang w:val="en-CA"/>
        </w:rPr>
        <w:t>A business owned by one person is generally a proprietorship. The owner receives all profits, suffers any losses, and is personally liable for all debts of the business. This is known as unlimited liability.  There is no legal distinction between the owner and the business, so the life of the proprietorship is limited to the life of the owner.  However, the records of the business activities must be kept separate from the</w:t>
      </w:r>
      <w:r w:rsidR="00F3636B" w:rsidRPr="00BA6AAD">
        <w:rPr>
          <w:rFonts w:ascii="Arial" w:hAnsi="Arial"/>
          <w:sz w:val="24"/>
          <w:lang w:val="en-CA"/>
        </w:rPr>
        <w:t xml:space="preserve"> </w:t>
      </w:r>
      <w:r w:rsidR="00F3636B" w:rsidRPr="00BA6AAD">
        <w:rPr>
          <w:rFonts w:ascii="Arial" w:hAnsi="Arial"/>
          <w:sz w:val="22"/>
          <w:szCs w:val="22"/>
          <w:lang w:val="en-CA"/>
        </w:rPr>
        <w:t>activities of the owner.  The profits of the business are recorded on the owner’s personal income tax return.</w:t>
      </w:r>
      <w:r w:rsidR="00F3636B" w:rsidRPr="00BA6AAD">
        <w:rPr>
          <w:rFonts w:ascii="Arial" w:hAnsi="Arial"/>
          <w:sz w:val="24"/>
          <w:lang w:val="en-CA"/>
        </w:rPr>
        <w:t xml:space="preserve"> </w:t>
      </w:r>
    </w:p>
    <w:p w:rsidR="00F3636B" w:rsidRPr="00BA6AAD" w:rsidRDefault="00BA6AAD"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cs="Arial"/>
          <w:sz w:val="22"/>
          <w:szCs w:val="22"/>
          <w:lang w:val="en-CA" w:eastAsia="en-CA"/>
        </w:rPr>
      </w:pPr>
      <w:r w:rsidRPr="00BA6AAD">
        <w:rPr>
          <w:rFonts w:ascii="Arial" w:hAnsi="Arial"/>
          <w:sz w:val="22"/>
          <w:szCs w:val="22"/>
          <w:lang w:val="en-CA"/>
        </w:rPr>
        <w:t xml:space="preserve">2. </w:t>
      </w:r>
      <w:r w:rsidR="00F3636B" w:rsidRPr="00BA6AAD">
        <w:rPr>
          <w:rFonts w:ascii="Arial" w:hAnsi="Arial"/>
          <w:b/>
          <w:sz w:val="22"/>
          <w:szCs w:val="22"/>
          <w:lang w:val="en-CA"/>
        </w:rPr>
        <w:t xml:space="preserve">Partnership. </w:t>
      </w:r>
      <w:r w:rsidR="00F3636B" w:rsidRPr="00BA6AAD">
        <w:rPr>
          <w:rFonts w:ascii="Arial" w:hAnsi="Arial"/>
          <w:sz w:val="22"/>
          <w:szCs w:val="22"/>
          <w:lang w:val="en-CA"/>
        </w:rPr>
        <w:t>A business owned by two or more persons associated as partners is a partnership. It is similar to a proprietorship, except that more than one owner is involved.   Partnerships are often used for service-type businesses, such as lawyers, doctors, architects and accountants.</w:t>
      </w:r>
      <w:r w:rsidR="00F3636B" w:rsidRPr="00BA6AAD">
        <w:rPr>
          <w:rFonts w:ascii="Arial" w:hAnsi="Arial" w:cs="Arial"/>
          <w:sz w:val="22"/>
          <w:szCs w:val="22"/>
          <w:lang w:val="en-CA" w:eastAsia="en-CA"/>
        </w:rPr>
        <w:t xml:space="preserve">  Each partner generally has unlimited liability for all debts of the partnership, </w:t>
      </w:r>
      <w:r w:rsidR="00F3636B" w:rsidRPr="00BA6AAD">
        <w:rPr>
          <w:rFonts w:ascii="Arial" w:hAnsi="Arial" w:cs="Arial"/>
          <w:sz w:val="22"/>
          <w:szCs w:val="22"/>
          <w:lang w:val="en-CA" w:eastAsia="en-CA"/>
        </w:rPr>
        <w:lastRenderedPageBreak/>
        <w:t>even if one of the other partners created the debt.</w:t>
      </w:r>
    </w:p>
    <w:p w:rsidR="00BA6AAD" w:rsidRPr="00BA6AAD" w:rsidRDefault="00BA6AAD"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cs="Arial"/>
          <w:sz w:val="22"/>
          <w:szCs w:val="22"/>
          <w:lang w:val="en-CA" w:eastAsia="en-CA"/>
        </w:rPr>
      </w:pPr>
    </w:p>
    <w:p w:rsidR="00F3636B" w:rsidRDefault="00BA6AAD" w:rsidP="000B2293">
      <w:pPr>
        <w:tabs>
          <w:tab w:val="left" w:pos="0"/>
          <w:tab w:val="left" w:pos="284"/>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BA6AAD">
        <w:rPr>
          <w:rFonts w:ascii="Arial" w:hAnsi="Arial" w:cs="Arial"/>
          <w:sz w:val="22"/>
          <w:szCs w:val="22"/>
          <w:lang w:val="en-CA" w:eastAsia="en-CA"/>
        </w:rPr>
        <w:t>3.</w:t>
      </w:r>
      <w:r w:rsidRPr="00BA6AAD">
        <w:rPr>
          <w:rFonts w:ascii="Arial" w:hAnsi="Arial"/>
          <w:sz w:val="22"/>
          <w:szCs w:val="22"/>
          <w:lang w:val="en-CA"/>
        </w:rPr>
        <w:t xml:space="preserve"> </w:t>
      </w:r>
      <w:r w:rsidR="00F3636B" w:rsidRPr="00BA6AAD">
        <w:rPr>
          <w:rFonts w:ascii="Arial" w:hAnsi="Arial"/>
          <w:b/>
          <w:sz w:val="22"/>
          <w:szCs w:val="22"/>
          <w:lang w:val="en-CA"/>
        </w:rPr>
        <w:t xml:space="preserve">Corporation. </w:t>
      </w:r>
      <w:r w:rsidR="00F3636B" w:rsidRPr="00BA6AAD">
        <w:rPr>
          <w:rFonts w:ascii="Arial" w:hAnsi="Arial"/>
          <w:sz w:val="22"/>
          <w:szCs w:val="22"/>
          <w:lang w:val="en-CA"/>
        </w:rPr>
        <w:t>A business organized as a separate l</w:t>
      </w:r>
      <w:r w:rsidRPr="00BA6AAD">
        <w:rPr>
          <w:rFonts w:ascii="Arial" w:hAnsi="Arial"/>
          <w:sz w:val="22"/>
          <w:szCs w:val="22"/>
          <w:lang w:val="en-CA"/>
        </w:rPr>
        <w:t xml:space="preserve">egal entity under federal or    </w:t>
      </w:r>
      <w:r w:rsidR="00F3636B" w:rsidRPr="00BA6AAD">
        <w:rPr>
          <w:rFonts w:ascii="Arial" w:hAnsi="Arial"/>
          <w:sz w:val="22"/>
          <w:szCs w:val="22"/>
          <w:lang w:val="en-CA"/>
        </w:rPr>
        <w:t>provincial corporation law and having ownership divided into transferable shares is called a corporation. Owners, called shareholders, enjoy limited liability for the debts of the business. In other words, they are not responsible for the debts of the corporate entity.  Shareholders may sell their shares to other investors at any time. Since ownership can be transferred without dissolving the corporation, the corporation has an unlimited life.  Examples of corporations are Royal</w:t>
      </w:r>
      <w:r w:rsidRPr="00BA6AAD">
        <w:rPr>
          <w:rFonts w:ascii="Arial" w:hAnsi="Arial"/>
          <w:sz w:val="22"/>
          <w:szCs w:val="22"/>
          <w:lang w:val="en-CA"/>
        </w:rPr>
        <w:t xml:space="preserve"> Bank of </w:t>
      </w:r>
      <w:r w:rsidR="00F3636B" w:rsidRPr="00BA6AAD">
        <w:rPr>
          <w:rFonts w:ascii="Arial" w:hAnsi="Arial"/>
          <w:sz w:val="22"/>
          <w:szCs w:val="22"/>
          <w:lang w:val="en-CA"/>
        </w:rPr>
        <w:t>Canada, Suncor Energy, Research Motion and Barrick Gold.</w:t>
      </w:r>
    </w:p>
    <w:p w:rsidR="00BA6AAD" w:rsidRPr="00BA6AAD" w:rsidRDefault="00BA6AAD" w:rsidP="000B2293">
      <w:pPr>
        <w:tabs>
          <w:tab w:val="left" w:pos="0"/>
          <w:tab w:val="left" w:pos="284"/>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p>
    <w:p w:rsidR="00F3636B" w:rsidRPr="00BA6AAD" w:rsidRDefault="00F3636B" w:rsidP="000B2293">
      <w:pPr>
        <w:tabs>
          <w:tab w:val="left" w:pos="0"/>
          <w:tab w:val="left" w:pos="288"/>
          <w:tab w:val="left" w:pos="576"/>
          <w:tab w:val="left" w:pos="1260"/>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450"/>
        <w:jc w:val="both"/>
        <w:rPr>
          <w:rFonts w:ascii="Arial" w:hAnsi="Arial"/>
          <w:sz w:val="22"/>
          <w:szCs w:val="22"/>
          <w:lang w:val="en-CA"/>
        </w:rPr>
      </w:pPr>
      <w:r w:rsidRPr="00BA6AAD">
        <w:rPr>
          <w:rFonts w:ascii="Arial" w:hAnsi="Arial"/>
          <w:b/>
          <w:sz w:val="22"/>
          <w:szCs w:val="22"/>
          <w:lang w:val="en-CA"/>
        </w:rPr>
        <w:t xml:space="preserve">Public Corporations vs. Private Corporations.  </w:t>
      </w:r>
      <w:r w:rsidRPr="00BA6AAD">
        <w:rPr>
          <w:rFonts w:ascii="Arial" w:hAnsi="Arial"/>
          <w:sz w:val="22"/>
          <w:szCs w:val="22"/>
          <w:lang w:val="en-CA"/>
        </w:rPr>
        <w:t>Public corporations have their shares listed on one of the Stock exchanges and they commonly distribute their financial statements to interested parties and the general public.  Private corporations do not issue publicly traded shares and they almost never distribute their financial statements publicly.  Examples of private corporations are EllisDon Inc.,</w:t>
      </w:r>
      <w:r w:rsidR="00682089">
        <w:rPr>
          <w:rFonts w:ascii="Arial" w:hAnsi="Arial"/>
          <w:sz w:val="22"/>
          <w:szCs w:val="22"/>
          <w:lang w:val="en-CA"/>
        </w:rPr>
        <w:t xml:space="preserve"> </w:t>
      </w:r>
      <w:r w:rsidRPr="00BA6AAD">
        <w:rPr>
          <w:rFonts w:ascii="Arial" w:hAnsi="Arial"/>
          <w:sz w:val="22"/>
          <w:szCs w:val="22"/>
          <w:lang w:val="en-CA"/>
        </w:rPr>
        <w:t>and McCain Foods.</w:t>
      </w:r>
      <w:r w:rsidR="00682089">
        <w:rPr>
          <w:rFonts w:ascii="Arial" w:hAnsi="Arial"/>
          <w:sz w:val="22"/>
          <w:szCs w:val="22"/>
          <w:lang w:val="en-CA"/>
        </w:rPr>
        <w:t xml:space="preserve"> </w:t>
      </w:r>
      <w:r w:rsidRPr="00BA6AAD">
        <w:rPr>
          <w:rFonts w:ascii="Arial" w:hAnsi="Arial"/>
          <w:sz w:val="22"/>
          <w:szCs w:val="22"/>
          <w:lang w:val="en-CA"/>
        </w:rPr>
        <w:t xml:space="preserve">An example of a public corporation is </w:t>
      </w:r>
      <w:r w:rsidR="00542D18" w:rsidRPr="00BA6AAD">
        <w:rPr>
          <w:rFonts w:ascii="Arial" w:hAnsi="Arial"/>
          <w:sz w:val="22"/>
          <w:szCs w:val="22"/>
          <w:lang w:val="en-CA"/>
        </w:rPr>
        <w:t xml:space="preserve">Corus </w:t>
      </w:r>
      <w:r w:rsidR="009B4855" w:rsidRPr="00BA6AAD">
        <w:rPr>
          <w:rFonts w:ascii="Arial" w:hAnsi="Arial"/>
          <w:sz w:val="22"/>
          <w:szCs w:val="22"/>
          <w:lang w:val="en-CA"/>
        </w:rPr>
        <w:t>Entertainment</w:t>
      </w:r>
      <w:r w:rsidR="00542D18" w:rsidRPr="00BA6AAD">
        <w:rPr>
          <w:rFonts w:ascii="Arial" w:hAnsi="Arial"/>
          <w:sz w:val="22"/>
          <w:szCs w:val="22"/>
          <w:lang w:val="en-CA"/>
        </w:rPr>
        <w:t>.</w:t>
      </w:r>
    </w:p>
    <w:p w:rsidR="009B4855" w:rsidRDefault="009B4855"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4"/>
          <w:lang w:val="en-CA"/>
        </w:rPr>
      </w:pPr>
    </w:p>
    <w:tbl>
      <w:tblPr>
        <w:tblW w:w="0" w:type="auto"/>
        <w:jc w:val="center"/>
        <w:shd w:val="clear" w:color="auto" w:fill="BDD6EE" w:themeFill="accent1" w:themeFillTint="66"/>
        <w:tblLayout w:type="fixed"/>
        <w:tblCellMar>
          <w:left w:w="120" w:type="dxa"/>
          <w:right w:w="120" w:type="dxa"/>
        </w:tblCellMar>
        <w:tblLook w:val="0000" w:firstRow="0" w:lastRow="0" w:firstColumn="0" w:lastColumn="0" w:noHBand="0" w:noVBand="0"/>
      </w:tblPr>
      <w:tblGrid>
        <w:gridCol w:w="10080"/>
      </w:tblGrid>
      <w:tr w:rsidR="009B4855" w:rsidTr="002879B2">
        <w:trPr>
          <w:jc w:val="center"/>
        </w:trPr>
        <w:tc>
          <w:tcPr>
            <w:tcW w:w="10080" w:type="dxa"/>
            <w:shd w:val="clear" w:color="auto" w:fill="BDD6EE" w:themeFill="accent1" w:themeFillTint="66"/>
          </w:tcPr>
          <w:p w:rsidR="009B4855" w:rsidRDefault="009B4855" w:rsidP="00EE090B">
            <w:pPr>
              <w:spacing w:line="120" w:lineRule="exact"/>
              <w:rPr>
                <w:rFonts w:ascii="Arial" w:hAnsi="Arial"/>
                <w:sz w:val="24"/>
                <w:lang w:val="en-CA"/>
              </w:rPr>
            </w:pPr>
          </w:p>
          <w:p w:rsidR="009B4855" w:rsidRDefault="009B4855" w:rsidP="00BA6AAD">
            <w:pPr>
              <w:pStyle w:val="Heading2"/>
              <w:shd w:val="clear" w:color="auto" w:fill="BDD6EE" w:themeFill="accent1" w:themeFillTint="66"/>
              <w:rPr>
                <w:rFonts w:ascii="Arial" w:hAnsi="Arial"/>
                <w:lang w:val="en-CA"/>
              </w:rPr>
            </w:pPr>
            <w:r>
              <w:rPr>
                <w:rFonts w:ascii="Arial" w:hAnsi="Arial"/>
                <w:lang w:val="en-CA"/>
              </w:rPr>
              <w:t>TEACHING TIP</w:t>
            </w:r>
          </w:p>
          <w:p w:rsidR="00B6483E" w:rsidRPr="00BA6AAD" w:rsidRDefault="00B6483E">
            <w:pPr>
              <w:rPr>
                <w:sz w:val="22"/>
                <w:szCs w:val="22"/>
                <w:lang w:val="en-CA"/>
              </w:rPr>
            </w:pPr>
          </w:p>
          <w:p w:rsidR="009B4855" w:rsidRDefault="009B4855" w:rsidP="00EE090B">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sz w:val="24"/>
                <w:lang w:val="en-CA"/>
              </w:rPr>
            </w:pPr>
            <w:r w:rsidRPr="00BA6AAD">
              <w:rPr>
                <w:rFonts w:ascii="Arial" w:hAnsi="Arial"/>
                <w:b/>
                <w:sz w:val="22"/>
                <w:szCs w:val="22"/>
                <w:lang w:val="en-CA"/>
              </w:rPr>
              <w:t>ILLUSTRATION 1-</w:t>
            </w:r>
            <w:r w:rsidRPr="00BA6AAD">
              <w:rPr>
                <w:rFonts w:ascii="Arial" w:hAnsi="Arial"/>
                <w:sz w:val="22"/>
                <w:szCs w:val="22"/>
                <w:lang w:val="en-CA"/>
              </w:rPr>
              <w:t>3 Characteristics of business organizations</w:t>
            </w:r>
            <w:r w:rsidR="00A46EE1" w:rsidRPr="00BA6AAD">
              <w:rPr>
                <w:rFonts w:ascii="Arial" w:hAnsi="Arial"/>
                <w:sz w:val="22"/>
                <w:szCs w:val="22"/>
                <w:lang w:val="en-CA"/>
              </w:rPr>
              <w:t>.</w:t>
            </w:r>
            <w:r>
              <w:rPr>
                <w:rFonts w:ascii="Arial" w:hAnsi="Arial"/>
                <w:sz w:val="24"/>
                <w:lang w:val="en-CA"/>
              </w:rPr>
              <w:t xml:space="preserve"> </w:t>
            </w:r>
          </w:p>
        </w:tc>
      </w:tr>
    </w:tbl>
    <w:p w:rsidR="009B4855" w:rsidRDefault="009B4855" w:rsidP="00F3636B">
      <w:pPr>
        <w:tabs>
          <w:tab w:val="left" w:pos="0"/>
          <w:tab w:val="left" w:pos="288"/>
          <w:tab w:val="left" w:pos="576"/>
          <w:tab w:val="left" w:pos="1260"/>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1260" w:hanging="810"/>
        <w:rPr>
          <w:rFonts w:ascii="Arial" w:hAnsi="Arial"/>
          <w:sz w:val="24"/>
          <w:lang w:val="en-CA"/>
        </w:rPr>
      </w:pPr>
    </w:p>
    <w:p w:rsidR="002879B2" w:rsidRDefault="002879B2" w:rsidP="00BB6620">
      <w:pPr>
        <w:tabs>
          <w:tab w:val="left" w:pos="810"/>
        </w:tabs>
        <w:rPr>
          <w:rFonts w:ascii="Arial" w:hAnsi="Arial"/>
          <w:b/>
          <w:sz w:val="28"/>
          <w:szCs w:val="28"/>
          <w:lang w:val="en-CA"/>
        </w:rPr>
      </w:pPr>
    </w:p>
    <w:p w:rsidR="00A0630D" w:rsidRPr="00EB292E" w:rsidRDefault="00542D18" w:rsidP="00BB6620">
      <w:pPr>
        <w:tabs>
          <w:tab w:val="left" w:pos="810"/>
        </w:tabs>
        <w:rPr>
          <w:rFonts w:ascii="Arial" w:hAnsi="Arial"/>
          <w:b/>
          <w:sz w:val="28"/>
          <w:szCs w:val="28"/>
          <w:u w:val="single"/>
          <w:lang w:val="en-CA"/>
        </w:rPr>
      </w:pPr>
      <w:r w:rsidRPr="00EB292E">
        <w:rPr>
          <w:rFonts w:ascii="Arial" w:hAnsi="Arial"/>
          <w:b/>
          <w:sz w:val="28"/>
          <w:szCs w:val="28"/>
          <w:u w:val="single"/>
          <w:lang w:val="en-CA"/>
        </w:rPr>
        <w:t>Generally Accepted Accounting Principles (GAAP)</w:t>
      </w:r>
      <w:r w:rsidR="00EB292E" w:rsidRPr="00EB292E">
        <w:rPr>
          <w:rFonts w:ascii="Arial" w:hAnsi="Arial"/>
          <w:b/>
          <w:sz w:val="28"/>
          <w:szCs w:val="28"/>
          <w:u w:val="single"/>
          <w:lang w:val="en-CA"/>
        </w:rPr>
        <w:t xml:space="preserve"> (LO3)</w:t>
      </w:r>
    </w:p>
    <w:p w:rsidR="00542D18" w:rsidRDefault="00542D18" w:rsidP="00BB6620">
      <w:pPr>
        <w:tabs>
          <w:tab w:val="left" w:pos="810"/>
        </w:tabs>
        <w:rPr>
          <w:rFonts w:ascii="Arial" w:hAnsi="Arial"/>
          <w:sz w:val="24"/>
          <w:lang w:val="en-CA"/>
        </w:rPr>
      </w:pPr>
    </w:p>
    <w:p w:rsidR="00542D18" w:rsidRPr="002879B2" w:rsidRDefault="00542D18" w:rsidP="000B2293">
      <w:pPr>
        <w:tabs>
          <w:tab w:val="left" w:pos="810"/>
        </w:tabs>
        <w:jc w:val="both"/>
        <w:rPr>
          <w:rFonts w:ascii="Arial" w:hAnsi="Arial"/>
          <w:sz w:val="22"/>
          <w:szCs w:val="22"/>
          <w:lang w:val="en-CA"/>
        </w:rPr>
      </w:pPr>
      <w:r w:rsidRPr="002879B2">
        <w:rPr>
          <w:rFonts w:ascii="Arial" w:hAnsi="Arial"/>
          <w:sz w:val="22"/>
          <w:szCs w:val="22"/>
          <w:lang w:val="en-CA"/>
        </w:rPr>
        <w:t xml:space="preserve">GAAP represents broad principles, procedures, concepts and standards that act as guidelines for accountants. GAAP guides the reporting of economic </w:t>
      </w:r>
      <w:r w:rsidR="00126B38" w:rsidRPr="002879B2">
        <w:rPr>
          <w:rFonts w:ascii="Arial" w:hAnsi="Arial"/>
          <w:sz w:val="22"/>
          <w:szCs w:val="22"/>
          <w:lang w:val="en-CA"/>
        </w:rPr>
        <w:t>events</w:t>
      </w:r>
      <w:r w:rsidRPr="002879B2">
        <w:rPr>
          <w:rFonts w:ascii="Arial" w:hAnsi="Arial"/>
          <w:sz w:val="22"/>
          <w:szCs w:val="22"/>
          <w:lang w:val="en-CA"/>
        </w:rPr>
        <w:t xml:space="preserve">; </w:t>
      </w:r>
      <w:r w:rsidR="00126B38" w:rsidRPr="002879B2">
        <w:rPr>
          <w:rFonts w:ascii="Arial" w:hAnsi="Arial"/>
          <w:sz w:val="22"/>
          <w:szCs w:val="22"/>
          <w:lang w:val="en-CA"/>
        </w:rPr>
        <w:t>however</w:t>
      </w:r>
      <w:r w:rsidRPr="002879B2">
        <w:rPr>
          <w:rFonts w:ascii="Arial" w:hAnsi="Arial"/>
          <w:sz w:val="22"/>
          <w:szCs w:val="22"/>
          <w:lang w:val="en-CA"/>
        </w:rPr>
        <w:t xml:space="preserve">, in order to be </w:t>
      </w:r>
      <w:r w:rsidR="00126B38" w:rsidRPr="002879B2">
        <w:rPr>
          <w:rFonts w:ascii="Arial" w:hAnsi="Arial"/>
          <w:sz w:val="22"/>
          <w:szCs w:val="22"/>
          <w:lang w:val="en-CA"/>
        </w:rPr>
        <w:t>meaningful,</w:t>
      </w:r>
      <w:r w:rsidRPr="002879B2">
        <w:rPr>
          <w:rFonts w:ascii="Arial" w:hAnsi="Arial"/>
          <w:sz w:val="22"/>
          <w:szCs w:val="22"/>
          <w:lang w:val="en-CA"/>
        </w:rPr>
        <w:t xml:space="preserve"> ethical behaviour must be present.</w:t>
      </w:r>
    </w:p>
    <w:p w:rsidR="00542D18" w:rsidRPr="002879B2" w:rsidRDefault="00542D18" w:rsidP="000B2293">
      <w:pPr>
        <w:tabs>
          <w:tab w:val="left" w:pos="810"/>
        </w:tabs>
        <w:jc w:val="both"/>
        <w:rPr>
          <w:rFonts w:ascii="Arial" w:hAnsi="Arial"/>
          <w:sz w:val="22"/>
          <w:szCs w:val="22"/>
          <w:lang w:val="en-CA"/>
        </w:rPr>
      </w:pPr>
    </w:p>
    <w:p w:rsidR="002879B2" w:rsidRPr="002879B2" w:rsidRDefault="002879B2"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2879B2">
        <w:rPr>
          <w:rFonts w:ascii="Arial" w:hAnsi="Arial"/>
          <w:b/>
          <w:sz w:val="22"/>
          <w:szCs w:val="22"/>
          <w:lang w:val="en-CA"/>
        </w:rPr>
        <w:t xml:space="preserve"> </w:t>
      </w:r>
      <w:r w:rsidRPr="002879B2">
        <w:rPr>
          <w:rFonts w:ascii="Arial" w:hAnsi="Arial"/>
          <w:sz w:val="22"/>
          <w:szCs w:val="22"/>
          <w:lang w:val="en-CA"/>
        </w:rPr>
        <w:t>1.</w:t>
      </w:r>
      <w:r w:rsidRPr="002879B2">
        <w:rPr>
          <w:rFonts w:ascii="Arial" w:hAnsi="Arial"/>
          <w:b/>
          <w:sz w:val="22"/>
          <w:szCs w:val="22"/>
          <w:lang w:val="en-CA"/>
        </w:rPr>
        <w:t xml:space="preserve"> </w:t>
      </w:r>
      <w:r w:rsidR="00E54A00" w:rsidRPr="002879B2">
        <w:rPr>
          <w:rFonts w:ascii="Arial" w:hAnsi="Arial"/>
          <w:b/>
          <w:sz w:val="22"/>
          <w:szCs w:val="22"/>
          <w:lang w:val="en-CA"/>
        </w:rPr>
        <w:t>Ethics</w:t>
      </w:r>
      <w:r w:rsidR="00697D9E" w:rsidRPr="002879B2">
        <w:rPr>
          <w:rFonts w:ascii="Arial" w:hAnsi="Arial"/>
          <w:b/>
          <w:sz w:val="22"/>
          <w:szCs w:val="22"/>
          <w:lang w:val="en-CA"/>
        </w:rPr>
        <w:t xml:space="preserve"> in Financial Reporting</w:t>
      </w:r>
      <w:r w:rsidR="00A46EE1" w:rsidRPr="002879B2">
        <w:rPr>
          <w:rFonts w:ascii="Arial" w:hAnsi="Arial"/>
          <w:b/>
          <w:sz w:val="22"/>
          <w:szCs w:val="22"/>
          <w:lang w:val="en-CA"/>
        </w:rPr>
        <w:t xml:space="preserve"> - </w:t>
      </w:r>
      <w:r w:rsidR="00E54A00" w:rsidRPr="002879B2">
        <w:rPr>
          <w:rFonts w:ascii="Arial" w:hAnsi="Arial"/>
          <w:sz w:val="22"/>
          <w:szCs w:val="22"/>
          <w:lang w:val="en-CA"/>
        </w:rPr>
        <w:t xml:space="preserve">Ethics </w:t>
      </w:r>
      <w:r w:rsidR="00C61FBF" w:rsidRPr="002879B2">
        <w:rPr>
          <w:rFonts w:ascii="Arial" w:hAnsi="Arial"/>
          <w:sz w:val="22"/>
          <w:szCs w:val="22"/>
          <w:lang w:val="en-CA"/>
        </w:rPr>
        <w:t xml:space="preserve">is important to accountants </w:t>
      </w:r>
      <w:r w:rsidR="008E518B" w:rsidRPr="002879B2">
        <w:rPr>
          <w:rFonts w:ascii="Arial" w:hAnsi="Arial"/>
          <w:sz w:val="22"/>
          <w:szCs w:val="22"/>
          <w:lang w:val="en-CA"/>
        </w:rPr>
        <w:t xml:space="preserve">and decision makers who rely on </w:t>
      </w:r>
      <w:r w:rsidR="00C61FBF" w:rsidRPr="002879B2">
        <w:rPr>
          <w:rFonts w:ascii="Arial" w:hAnsi="Arial"/>
          <w:sz w:val="22"/>
          <w:szCs w:val="22"/>
          <w:lang w:val="en-CA"/>
        </w:rPr>
        <w:t xml:space="preserve">and prepare </w:t>
      </w:r>
      <w:r w:rsidR="008E518B" w:rsidRPr="002879B2">
        <w:rPr>
          <w:rFonts w:ascii="Arial" w:hAnsi="Arial"/>
          <w:sz w:val="22"/>
          <w:szCs w:val="22"/>
          <w:lang w:val="en-CA"/>
        </w:rPr>
        <w:t>financial information.  Financial information must be prepared with high standards of ethical behaviour.</w:t>
      </w:r>
    </w:p>
    <w:p w:rsidR="002879B2" w:rsidRPr="002879B2" w:rsidRDefault="002879B2"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p>
    <w:p w:rsidR="00E54A00" w:rsidRPr="002879B2" w:rsidRDefault="002879B2"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2879B2">
        <w:rPr>
          <w:rFonts w:ascii="Arial" w:hAnsi="Arial"/>
          <w:sz w:val="22"/>
          <w:szCs w:val="22"/>
          <w:lang w:val="en-CA"/>
        </w:rPr>
        <w:t xml:space="preserve">2. </w:t>
      </w:r>
      <w:r w:rsidR="00E54A00" w:rsidRPr="002879B2">
        <w:rPr>
          <w:rFonts w:ascii="Arial" w:hAnsi="Arial"/>
          <w:sz w:val="22"/>
          <w:szCs w:val="22"/>
          <w:lang w:val="en-CA"/>
        </w:rPr>
        <w:t xml:space="preserve">In the process of </w:t>
      </w:r>
      <w:r w:rsidR="00542D18" w:rsidRPr="002879B2">
        <w:rPr>
          <w:rFonts w:ascii="Arial" w:hAnsi="Arial"/>
          <w:sz w:val="22"/>
          <w:szCs w:val="22"/>
          <w:lang w:val="en-CA"/>
        </w:rPr>
        <w:t xml:space="preserve">analyzing </w:t>
      </w:r>
      <w:r w:rsidR="00E54A00" w:rsidRPr="002879B2">
        <w:rPr>
          <w:rFonts w:ascii="Arial" w:hAnsi="Arial"/>
          <w:sz w:val="22"/>
          <w:szCs w:val="22"/>
          <w:lang w:val="en-CA"/>
        </w:rPr>
        <w:t xml:space="preserve">an ethical </w:t>
      </w:r>
      <w:r w:rsidR="00126B38" w:rsidRPr="002879B2">
        <w:rPr>
          <w:rFonts w:ascii="Arial" w:hAnsi="Arial"/>
          <w:sz w:val="22"/>
          <w:szCs w:val="22"/>
          <w:lang w:val="en-CA"/>
        </w:rPr>
        <w:t>situation</w:t>
      </w:r>
      <w:r w:rsidR="00E54A00" w:rsidRPr="002879B2">
        <w:rPr>
          <w:rFonts w:ascii="Arial" w:hAnsi="Arial"/>
          <w:sz w:val="22"/>
          <w:szCs w:val="22"/>
          <w:lang w:val="en-CA"/>
        </w:rPr>
        <w:t>, the following steps should be applied:</w:t>
      </w:r>
    </w:p>
    <w:p w:rsidR="00E54A00" w:rsidRPr="002879B2" w:rsidRDefault="002879B2"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2879B2">
        <w:rPr>
          <w:rFonts w:ascii="Arial" w:hAnsi="Arial"/>
          <w:sz w:val="22"/>
          <w:szCs w:val="22"/>
          <w:lang w:val="en-CA"/>
        </w:rPr>
        <w:tab/>
      </w:r>
      <w:r w:rsidRPr="002879B2">
        <w:rPr>
          <w:rFonts w:ascii="Arial" w:hAnsi="Arial"/>
          <w:sz w:val="22"/>
          <w:szCs w:val="22"/>
          <w:lang w:val="en-CA"/>
        </w:rPr>
        <w:tab/>
      </w:r>
      <w:r w:rsidR="009B4855" w:rsidRPr="002879B2">
        <w:rPr>
          <w:rFonts w:ascii="Arial" w:hAnsi="Arial"/>
          <w:sz w:val="22"/>
          <w:szCs w:val="22"/>
          <w:lang w:val="en-CA"/>
        </w:rPr>
        <w:t>I</w:t>
      </w:r>
      <w:r w:rsidR="00E54A00" w:rsidRPr="002879B2">
        <w:rPr>
          <w:rFonts w:ascii="Arial" w:hAnsi="Arial"/>
          <w:sz w:val="22"/>
          <w:szCs w:val="22"/>
          <w:lang w:val="en-CA"/>
        </w:rPr>
        <w:t>dentify the ethical issues involved.</w:t>
      </w:r>
    </w:p>
    <w:p w:rsidR="00E54A00" w:rsidRPr="002879B2" w:rsidRDefault="002879B2"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2879B2">
        <w:rPr>
          <w:rFonts w:ascii="Arial" w:hAnsi="Arial"/>
          <w:sz w:val="22"/>
          <w:szCs w:val="22"/>
          <w:lang w:val="en-CA"/>
        </w:rPr>
        <w:tab/>
      </w:r>
      <w:r w:rsidRPr="002879B2">
        <w:rPr>
          <w:rFonts w:ascii="Arial" w:hAnsi="Arial"/>
          <w:sz w:val="22"/>
          <w:szCs w:val="22"/>
          <w:lang w:val="en-CA"/>
        </w:rPr>
        <w:tab/>
      </w:r>
      <w:r w:rsidR="00E54A00" w:rsidRPr="002879B2">
        <w:rPr>
          <w:rFonts w:ascii="Arial" w:hAnsi="Arial"/>
          <w:sz w:val="22"/>
          <w:szCs w:val="22"/>
          <w:lang w:val="en-CA"/>
        </w:rPr>
        <w:t xml:space="preserve">Identify </w:t>
      </w:r>
      <w:r w:rsidR="009B4855" w:rsidRPr="002879B2">
        <w:rPr>
          <w:rFonts w:ascii="Arial" w:hAnsi="Arial"/>
          <w:sz w:val="22"/>
          <w:szCs w:val="22"/>
          <w:lang w:val="en-CA"/>
        </w:rPr>
        <w:t xml:space="preserve">the stakeholders – the persons or groups that may benefit or face harm. </w:t>
      </w:r>
    </w:p>
    <w:p w:rsidR="008E33BD" w:rsidRPr="002879B2" w:rsidRDefault="009B4855"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76"/>
        <w:jc w:val="both"/>
        <w:rPr>
          <w:rFonts w:ascii="Arial" w:hAnsi="Arial"/>
          <w:sz w:val="22"/>
          <w:szCs w:val="22"/>
          <w:lang w:val="en-CA"/>
        </w:rPr>
      </w:pPr>
      <w:r w:rsidRPr="002879B2">
        <w:rPr>
          <w:rFonts w:ascii="Arial" w:hAnsi="Arial"/>
          <w:sz w:val="22"/>
          <w:szCs w:val="22"/>
          <w:lang w:val="en-CA"/>
        </w:rPr>
        <w:t>Consider the alternative courses of action and the consequences of each on the various stakeholders.</w:t>
      </w:r>
    </w:p>
    <w:p w:rsidR="00223B91" w:rsidRDefault="00223B91" w:rsidP="002543FC">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tbl>
      <w:tblPr>
        <w:tblW w:w="0" w:type="auto"/>
        <w:jc w:val="center"/>
        <w:shd w:val="clear" w:color="auto" w:fill="BDD6EE" w:themeFill="accent1" w:themeFillTint="66"/>
        <w:tblLayout w:type="fixed"/>
        <w:tblCellMar>
          <w:left w:w="120" w:type="dxa"/>
          <w:right w:w="120" w:type="dxa"/>
        </w:tblCellMar>
        <w:tblLook w:val="0000" w:firstRow="0" w:lastRow="0" w:firstColumn="0" w:lastColumn="0" w:noHBand="0" w:noVBand="0"/>
      </w:tblPr>
      <w:tblGrid>
        <w:gridCol w:w="10080"/>
      </w:tblGrid>
      <w:tr w:rsidR="002543FC" w:rsidTr="00EB292E">
        <w:trPr>
          <w:jc w:val="center"/>
        </w:trPr>
        <w:tc>
          <w:tcPr>
            <w:tcW w:w="10080" w:type="dxa"/>
            <w:shd w:val="clear" w:color="auto" w:fill="BDD6EE" w:themeFill="accent1" w:themeFillTint="66"/>
          </w:tcPr>
          <w:p w:rsidR="002543FC" w:rsidRDefault="002543FC" w:rsidP="00272459">
            <w:pPr>
              <w:spacing w:line="120" w:lineRule="exact"/>
              <w:rPr>
                <w:rFonts w:ascii="Arial" w:hAnsi="Arial"/>
                <w:sz w:val="24"/>
                <w:lang w:val="en-CA"/>
              </w:rPr>
            </w:pPr>
          </w:p>
          <w:p w:rsidR="002543FC" w:rsidRDefault="002543FC" w:rsidP="00EB292E">
            <w:pPr>
              <w:pStyle w:val="Heading2"/>
              <w:shd w:val="clear" w:color="auto" w:fill="BDD6EE" w:themeFill="accent1" w:themeFillTint="66"/>
              <w:rPr>
                <w:rFonts w:ascii="Arial" w:hAnsi="Arial"/>
                <w:lang w:val="en-CA"/>
              </w:rPr>
            </w:pPr>
            <w:r>
              <w:rPr>
                <w:rFonts w:ascii="Arial" w:hAnsi="Arial"/>
                <w:lang w:val="en-CA"/>
              </w:rPr>
              <w:t>TEACHING TIP</w:t>
            </w:r>
          </w:p>
          <w:p w:rsidR="00B6483E" w:rsidRDefault="00B6483E">
            <w:pPr>
              <w:rPr>
                <w:lang w:val="en-CA"/>
              </w:rPr>
            </w:pPr>
          </w:p>
          <w:p w:rsidR="002543FC" w:rsidRPr="00EB292E" w:rsidRDefault="002543FC" w:rsidP="0027245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sz w:val="22"/>
                <w:szCs w:val="22"/>
                <w:lang w:val="en-CA"/>
              </w:rPr>
            </w:pPr>
            <w:r w:rsidRPr="00EB292E">
              <w:rPr>
                <w:rFonts w:ascii="Arial" w:hAnsi="Arial"/>
                <w:b/>
                <w:sz w:val="22"/>
                <w:szCs w:val="22"/>
                <w:lang w:val="en-CA"/>
              </w:rPr>
              <w:t>ILLUSTRATION 1-</w:t>
            </w:r>
            <w:r w:rsidR="009B4855" w:rsidRPr="00EB292E">
              <w:rPr>
                <w:rFonts w:ascii="Arial" w:hAnsi="Arial"/>
                <w:sz w:val="22"/>
                <w:szCs w:val="22"/>
                <w:lang w:val="en-CA"/>
              </w:rPr>
              <w:t xml:space="preserve">4 </w:t>
            </w:r>
            <w:r w:rsidRPr="00EB292E">
              <w:rPr>
                <w:rFonts w:ascii="Arial" w:hAnsi="Arial"/>
                <w:sz w:val="22"/>
                <w:szCs w:val="22"/>
                <w:lang w:val="en-CA"/>
              </w:rPr>
              <w:t xml:space="preserve">illustrates the steps used to analyze ethical dilemmas. </w:t>
            </w:r>
          </w:p>
        </w:tc>
      </w:tr>
    </w:tbl>
    <w:p w:rsidR="00CC6697" w:rsidRDefault="00CC6697" w:rsidP="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9B4855" w:rsidRPr="00EB292E" w:rsidRDefault="009B485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8"/>
          <w:szCs w:val="28"/>
          <w:lang w:val="en-CA"/>
        </w:rPr>
      </w:pPr>
      <w:r w:rsidRPr="00EB292E">
        <w:rPr>
          <w:rFonts w:ascii="Arial" w:hAnsi="Arial"/>
          <w:b/>
          <w:sz w:val="28"/>
          <w:szCs w:val="28"/>
          <w:lang w:val="en-CA"/>
        </w:rPr>
        <w:t>Conceptual Framework</w:t>
      </w:r>
    </w:p>
    <w:p w:rsidR="009B4855" w:rsidRDefault="009B485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4"/>
          <w:lang w:val="en-CA"/>
        </w:rPr>
      </w:pPr>
    </w:p>
    <w:p w:rsidR="009B4855" w:rsidRPr="00EB292E" w:rsidRDefault="00EB292E"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EB292E">
        <w:rPr>
          <w:rFonts w:ascii="Arial" w:hAnsi="Arial"/>
          <w:sz w:val="22"/>
          <w:szCs w:val="22"/>
          <w:lang w:val="en-CA"/>
        </w:rPr>
        <w:t xml:space="preserve">1. </w:t>
      </w:r>
      <w:r w:rsidR="009B4855" w:rsidRPr="00EB292E">
        <w:rPr>
          <w:rFonts w:ascii="Arial" w:hAnsi="Arial"/>
          <w:sz w:val="22"/>
          <w:szCs w:val="22"/>
          <w:lang w:val="en-CA"/>
        </w:rPr>
        <w:t xml:space="preserve">The conceptual framework of accounting is a coherent system that guides the development </w:t>
      </w:r>
      <w:r w:rsidR="009B4855" w:rsidRPr="00EB292E">
        <w:rPr>
          <w:rFonts w:ascii="Arial" w:hAnsi="Arial"/>
          <w:sz w:val="22"/>
          <w:szCs w:val="22"/>
          <w:lang w:val="en-CA"/>
        </w:rPr>
        <w:lastRenderedPageBreak/>
        <w:t xml:space="preserve">and application of accounting </w:t>
      </w:r>
      <w:r w:rsidR="00126B38" w:rsidRPr="00EB292E">
        <w:rPr>
          <w:rFonts w:ascii="Arial" w:hAnsi="Arial"/>
          <w:sz w:val="22"/>
          <w:szCs w:val="22"/>
          <w:lang w:val="en-CA"/>
        </w:rPr>
        <w:t>principles and supports</w:t>
      </w:r>
      <w:r w:rsidR="009B4855" w:rsidRPr="00EB292E">
        <w:rPr>
          <w:rFonts w:ascii="Arial" w:hAnsi="Arial"/>
          <w:sz w:val="22"/>
          <w:szCs w:val="22"/>
          <w:lang w:val="en-CA"/>
        </w:rPr>
        <w:t xml:space="preserve"> to the objective of financial reporting. The framework is currently in the process of being revised so for our purposes the text will cover the current existing framework contained in the 2015 CPA handbook.</w:t>
      </w:r>
    </w:p>
    <w:p w:rsidR="009B4855" w:rsidRPr="00EB292E" w:rsidRDefault="009B4855"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b/>
          <w:sz w:val="22"/>
          <w:szCs w:val="22"/>
          <w:lang w:val="en-CA"/>
        </w:rPr>
      </w:pPr>
    </w:p>
    <w:p w:rsidR="009B4855" w:rsidRPr="00EB292E" w:rsidRDefault="00EB292E"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cs="Arial"/>
          <w:sz w:val="22"/>
          <w:szCs w:val="22"/>
          <w:lang w:val="en-CA" w:eastAsia="en-CA"/>
        </w:rPr>
      </w:pPr>
      <w:r w:rsidRPr="00EB292E">
        <w:rPr>
          <w:rFonts w:ascii="Arial" w:hAnsi="Arial"/>
          <w:sz w:val="22"/>
          <w:szCs w:val="22"/>
          <w:lang w:val="en-CA"/>
        </w:rPr>
        <w:t>2.</w:t>
      </w:r>
      <w:r w:rsidRPr="00EB292E">
        <w:rPr>
          <w:rFonts w:ascii="Arial" w:hAnsi="Arial"/>
          <w:b/>
          <w:sz w:val="22"/>
          <w:szCs w:val="22"/>
          <w:lang w:val="en-CA"/>
        </w:rPr>
        <w:t xml:space="preserve"> </w:t>
      </w:r>
      <w:r w:rsidR="009B4855" w:rsidRPr="00EB292E">
        <w:rPr>
          <w:rFonts w:ascii="Arial" w:hAnsi="Arial"/>
          <w:b/>
          <w:sz w:val="22"/>
          <w:szCs w:val="22"/>
          <w:lang w:val="en-CA"/>
        </w:rPr>
        <w:t>Economic Entity Concept.</w:t>
      </w:r>
      <w:r w:rsidR="009B4855" w:rsidRPr="00EB292E">
        <w:rPr>
          <w:rFonts w:ascii="Arial" w:hAnsi="Arial"/>
          <w:sz w:val="22"/>
          <w:szCs w:val="22"/>
          <w:lang w:val="en-CA"/>
        </w:rPr>
        <w:t xml:space="preserve"> </w:t>
      </w:r>
      <w:r w:rsidR="00126B38" w:rsidRPr="00EB292E">
        <w:rPr>
          <w:rFonts w:ascii="Arial" w:hAnsi="Arial"/>
          <w:sz w:val="22"/>
          <w:szCs w:val="22"/>
          <w:lang w:val="en-CA"/>
        </w:rPr>
        <w:t xml:space="preserve"> - </w:t>
      </w:r>
      <w:r w:rsidR="009B4855" w:rsidRPr="00EB292E">
        <w:rPr>
          <w:rFonts w:ascii="Arial" w:hAnsi="Arial"/>
          <w:sz w:val="22"/>
          <w:szCs w:val="22"/>
          <w:lang w:val="en-CA"/>
        </w:rPr>
        <w:t xml:space="preserve">requires that the activities of the entity be kept separate and distinct from the activities of its owners, and all other economic entities.  An economic entity can be any organization or unit.  </w:t>
      </w:r>
      <w:r w:rsidR="009B4855" w:rsidRPr="00EB292E">
        <w:rPr>
          <w:rFonts w:ascii="Arial" w:hAnsi="Arial" w:cs="Arial"/>
          <w:sz w:val="22"/>
          <w:szCs w:val="22"/>
          <w:lang w:val="en-CA" w:eastAsia="en-CA"/>
        </w:rPr>
        <w:t>An economic entity may not necessarily be a separate legal</w:t>
      </w:r>
      <w:r w:rsidRPr="00EB292E">
        <w:rPr>
          <w:rFonts w:ascii="Arial" w:hAnsi="Arial" w:cs="Arial"/>
          <w:sz w:val="22"/>
          <w:szCs w:val="22"/>
          <w:lang w:val="en-CA"/>
        </w:rPr>
        <w:t xml:space="preserve"> </w:t>
      </w:r>
      <w:r w:rsidR="009B4855" w:rsidRPr="00EB292E">
        <w:rPr>
          <w:rFonts w:ascii="Arial" w:hAnsi="Arial" w:cs="Arial"/>
          <w:sz w:val="22"/>
          <w:szCs w:val="22"/>
          <w:lang w:val="en-CA" w:eastAsia="en-CA"/>
        </w:rPr>
        <w:t>entity.</w:t>
      </w:r>
    </w:p>
    <w:p w:rsidR="00EB292E" w:rsidRPr="00EB292E" w:rsidRDefault="00EB292E"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cs="Arial"/>
          <w:sz w:val="22"/>
          <w:szCs w:val="22"/>
          <w:lang w:val="en-CA"/>
        </w:rPr>
      </w:pPr>
    </w:p>
    <w:p w:rsidR="009B4855" w:rsidRPr="00EB292E" w:rsidRDefault="00EB292E" w:rsidP="000B2293">
      <w:pPr>
        <w:tabs>
          <w:tab w:val="left" w:pos="0"/>
          <w:tab w:val="left" w:pos="284"/>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cs="Arial"/>
          <w:sz w:val="22"/>
          <w:szCs w:val="22"/>
          <w:lang w:val="en-CA"/>
        </w:rPr>
      </w:pPr>
      <w:r w:rsidRPr="00EB292E">
        <w:rPr>
          <w:rFonts w:ascii="Arial" w:hAnsi="Arial" w:cs="Arial"/>
          <w:sz w:val="22"/>
          <w:szCs w:val="22"/>
          <w:lang w:val="en-CA"/>
        </w:rPr>
        <w:t xml:space="preserve">3. </w:t>
      </w:r>
      <w:r w:rsidR="009B4855" w:rsidRPr="00EB292E">
        <w:rPr>
          <w:rFonts w:ascii="Arial" w:hAnsi="Arial"/>
          <w:b/>
          <w:sz w:val="22"/>
          <w:szCs w:val="22"/>
          <w:lang w:val="en-CA"/>
        </w:rPr>
        <w:t>Going Concern Assumption</w:t>
      </w:r>
      <w:r w:rsidR="009B4855" w:rsidRPr="00EB292E">
        <w:rPr>
          <w:rFonts w:ascii="Arial" w:hAnsi="Arial"/>
          <w:sz w:val="22"/>
          <w:szCs w:val="22"/>
          <w:lang w:val="en-CA"/>
        </w:rPr>
        <w:t xml:space="preserve">. </w:t>
      </w:r>
      <w:r w:rsidR="00126B38" w:rsidRPr="00EB292E">
        <w:rPr>
          <w:rFonts w:ascii="Arial" w:hAnsi="Arial"/>
          <w:sz w:val="22"/>
          <w:szCs w:val="22"/>
          <w:lang w:val="en-CA"/>
        </w:rPr>
        <w:t xml:space="preserve"> - </w:t>
      </w:r>
      <w:r w:rsidR="009B4855" w:rsidRPr="00EB292E">
        <w:rPr>
          <w:rFonts w:ascii="Arial" w:hAnsi="Arial"/>
          <w:sz w:val="22"/>
          <w:szCs w:val="22"/>
          <w:lang w:val="en-CA"/>
        </w:rPr>
        <w:t>assume</w:t>
      </w:r>
      <w:r w:rsidR="00126B38" w:rsidRPr="00EB292E">
        <w:rPr>
          <w:rFonts w:ascii="Arial" w:hAnsi="Arial"/>
          <w:sz w:val="22"/>
          <w:szCs w:val="22"/>
          <w:lang w:val="en-CA"/>
        </w:rPr>
        <w:t>s</w:t>
      </w:r>
      <w:r w:rsidR="009B4855" w:rsidRPr="00EB292E">
        <w:rPr>
          <w:rFonts w:ascii="Arial" w:hAnsi="Arial"/>
          <w:sz w:val="22"/>
          <w:szCs w:val="22"/>
          <w:lang w:val="en-CA"/>
        </w:rPr>
        <w:t xml:space="preserve"> that a comp</w:t>
      </w:r>
      <w:r w:rsidRPr="00EB292E">
        <w:rPr>
          <w:rFonts w:ascii="Arial" w:hAnsi="Arial"/>
          <w:sz w:val="22"/>
          <w:szCs w:val="22"/>
          <w:lang w:val="en-CA"/>
        </w:rPr>
        <w:t xml:space="preserve">any will continue to operate in </w:t>
      </w:r>
      <w:r w:rsidR="009B4855" w:rsidRPr="00EB292E">
        <w:rPr>
          <w:rFonts w:ascii="Arial" w:hAnsi="Arial"/>
          <w:sz w:val="22"/>
          <w:szCs w:val="22"/>
          <w:lang w:val="en-CA"/>
        </w:rPr>
        <w:t xml:space="preserve">the foreseeable future. This assumption assumes that the company will operate long enough to use its assets for their intended use and to fulfill its commitments. This is one of most important assumptions in GAAP.  This assumption supports assets being recorded at cost.  For example, if a company is not a going concern, and an asset such as land is going to be sold, then the readers of the financial statements would be more interested in the land’s current worth rather than what was paid for it.  </w:t>
      </w:r>
    </w:p>
    <w:p w:rsidR="00F338F2" w:rsidRPr="00EB292E" w:rsidRDefault="00F338F2"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hanging="720"/>
        <w:jc w:val="both"/>
        <w:rPr>
          <w:rFonts w:ascii="Arial" w:hAnsi="Arial"/>
          <w:sz w:val="22"/>
          <w:szCs w:val="22"/>
          <w:lang w:val="en-CA"/>
        </w:rPr>
      </w:pPr>
    </w:p>
    <w:p w:rsidR="00F338F2" w:rsidRPr="00EB292E" w:rsidRDefault="00EB292E"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EB292E">
        <w:rPr>
          <w:rFonts w:ascii="Arial" w:hAnsi="Arial"/>
          <w:sz w:val="22"/>
          <w:szCs w:val="22"/>
          <w:lang w:val="en-CA"/>
        </w:rPr>
        <w:t xml:space="preserve">4. </w:t>
      </w:r>
      <w:r w:rsidR="00EC4EE1" w:rsidRPr="00EB292E">
        <w:rPr>
          <w:rFonts w:ascii="Arial" w:hAnsi="Arial"/>
          <w:b/>
          <w:sz w:val="22"/>
          <w:szCs w:val="22"/>
          <w:lang w:val="en-CA"/>
        </w:rPr>
        <w:t xml:space="preserve">Periodicity Concept </w:t>
      </w:r>
      <w:r w:rsidR="009C570D" w:rsidRPr="00EB292E">
        <w:rPr>
          <w:rFonts w:ascii="Arial" w:hAnsi="Arial"/>
          <w:sz w:val="22"/>
          <w:szCs w:val="22"/>
          <w:lang w:val="en-CA"/>
        </w:rPr>
        <w:t>– guides organizations in dividing up their economic activities into distinct time periods</w:t>
      </w:r>
      <w:r w:rsidR="00126B38" w:rsidRPr="00EB292E">
        <w:rPr>
          <w:rFonts w:ascii="Arial" w:hAnsi="Arial"/>
          <w:sz w:val="22"/>
          <w:szCs w:val="22"/>
          <w:lang w:val="en-CA"/>
        </w:rPr>
        <w:t>.</w:t>
      </w:r>
    </w:p>
    <w:p w:rsidR="009C570D" w:rsidRPr="00EB292E" w:rsidRDefault="009C570D"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hanging="720"/>
        <w:jc w:val="both"/>
        <w:rPr>
          <w:rFonts w:ascii="Arial" w:hAnsi="Arial"/>
          <w:sz w:val="22"/>
          <w:szCs w:val="22"/>
          <w:lang w:val="en-CA"/>
        </w:rPr>
      </w:pPr>
    </w:p>
    <w:p w:rsidR="009C570D" w:rsidRPr="00EB292E" w:rsidRDefault="00EB292E"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EB292E">
        <w:rPr>
          <w:rFonts w:ascii="Arial" w:hAnsi="Arial"/>
          <w:sz w:val="22"/>
          <w:szCs w:val="22"/>
          <w:lang w:val="en-CA"/>
        </w:rPr>
        <w:t xml:space="preserve">5. </w:t>
      </w:r>
      <w:r w:rsidR="00EC4EE1" w:rsidRPr="00EB292E">
        <w:rPr>
          <w:rFonts w:ascii="Arial" w:hAnsi="Arial"/>
          <w:b/>
          <w:sz w:val="22"/>
          <w:szCs w:val="22"/>
          <w:lang w:val="en-CA"/>
        </w:rPr>
        <w:t>Fundamental Qualitative Characteristics</w:t>
      </w:r>
    </w:p>
    <w:p w:rsidR="009C570D" w:rsidRPr="00EB292E" w:rsidRDefault="009C570D"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hanging="720"/>
        <w:jc w:val="both"/>
        <w:rPr>
          <w:rFonts w:ascii="Arial" w:hAnsi="Arial"/>
          <w:sz w:val="22"/>
          <w:szCs w:val="22"/>
          <w:lang w:val="en-CA"/>
        </w:rPr>
      </w:pPr>
      <w:r w:rsidRPr="00EB292E">
        <w:rPr>
          <w:rFonts w:ascii="Arial" w:hAnsi="Arial"/>
          <w:sz w:val="22"/>
          <w:szCs w:val="22"/>
          <w:lang w:val="en-CA"/>
        </w:rPr>
        <w:tab/>
      </w:r>
      <w:r w:rsidRPr="00EB292E">
        <w:rPr>
          <w:rFonts w:ascii="Arial" w:hAnsi="Arial"/>
          <w:sz w:val="22"/>
          <w:szCs w:val="22"/>
          <w:lang w:val="en-CA"/>
        </w:rPr>
        <w:tab/>
      </w:r>
      <w:r w:rsidRPr="00EB292E">
        <w:rPr>
          <w:rFonts w:ascii="Arial" w:hAnsi="Arial"/>
          <w:sz w:val="22"/>
          <w:szCs w:val="22"/>
          <w:lang w:val="en-CA"/>
        </w:rPr>
        <w:tab/>
      </w:r>
      <w:r w:rsidR="00EC4EE1" w:rsidRPr="00EB292E">
        <w:rPr>
          <w:rFonts w:ascii="Arial" w:hAnsi="Arial"/>
          <w:b/>
          <w:sz w:val="22"/>
          <w:szCs w:val="22"/>
          <w:lang w:val="en-CA"/>
        </w:rPr>
        <w:t>Relevance</w:t>
      </w:r>
      <w:r w:rsidRPr="00EB292E">
        <w:rPr>
          <w:rFonts w:ascii="Arial" w:hAnsi="Arial"/>
          <w:sz w:val="22"/>
          <w:szCs w:val="22"/>
          <w:lang w:val="en-CA"/>
        </w:rPr>
        <w:t xml:space="preserve"> – accounting information is relevant if it would make a difference in a business decision.</w:t>
      </w:r>
    </w:p>
    <w:p w:rsidR="009C570D" w:rsidRPr="00EB292E" w:rsidRDefault="009C570D"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hanging="720"/>
        <w:jc w:val="both"/>
        <w:rPr>
          <w:rFonts w:ascii="Arial" w:hAnsi="Arial"/>
          <w:sz w:val="22"/>
          <w:szCs w:val="22"/>
          <w:lang w:val="en-CA"/>
        </w:rPr>
      </w:pPr>
      <w:r w:rsidRPr="00EB292E">
        <w:rPr>
          <w:rFonts w:ascii="Arial" w:hAnsi="Arial"/>
          <w:sz w:val="22"/>
          <w:szCs w:val="22"/>
          <w:lang w:val="en-CA"/>
        </w:rPr>
        <w:tab/>
      </w:r>
      <w:r w:rsidRPr="00EB292E">
        <w:rPr>
          <w:rFonts w:ascii="Arial" w:hAnsi="Arial"/>
          <w:sz w:val="22"/>
          <w:szCs w:val="22"/>
          <w:lang w:val="en-CA"/>
        </w:rPr>
        <w:tab/>
      </w:r>
      <w:r w:rsidRPr="00EB292E">
        <w:rPr>
          <w:rFonts w:ascii="Arial" w:hAnsi="Arial"/>
          <w:sz w:val="22"/>
          <w:szCs w:val="22"/>
          <w:lang w:val="en-CA"/>
        </w:rPr>
        <w:tab/>
      </w:r>
      <w:r w:rsidR="00EC4EE1" w:rsidRPr="00EB292E">
        <w:rPr>
          <w:rFonts w:ascii="Arial" w:hAnsi="Arial"/>
          <w:b/>
          <w:sz w:val="22"/>
          <w:szCs w:val="22"/>
          <w:lang w:val="en-CA"/>
        </w:rPr>
        <w:t>Representational Faithfulness</w:t>
      </w:r>
      <w:r w:rsidRPr="00EB292E">
        <w:rPr>
          <w:rFonts w:ascii="Arial" w:hAnsi="Arial"/>
          <w:sz w:val="22"/>
          <w:szCs w:val="22"/>
          <w:lang w:val="en-CA"/>
        </w:rPr>
        <w:t xml:space="preserve"> – means that the information accurately depicts what really happened.  In order to do so information must by complete and free from error.</w:t>
      </w:r>
    </w:p>
    <w:p w:rsidR="009C570D" w:rsidRDefault="009C570D"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hanging="720"/>
        <w:jc w:val="both"/>
        <w:rPr>
          <w:rFonts w:ascii="Arial" w:hAnsi="Arial"/>
          <w:sz w:val="24"/>
          <w:lang w:val="en-CA"/>
        </w:rPr>
      </w:pPr>
    </w:p>
    <w:p w:rsidR="009C570D" w:rsidRPr="00EB292E" w:rsidRDefault="00EB292E"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hanging="720"/>
        <w:jc w:val="both"/>
        <w:rPr>
          <w:rFonts w:ascii="Arial" w:hAnsi="Arial"/>
          <w:b/>
          <w:sz w:val="22"/>
          <w:szCs w:val="22"/>
          <w:lang w:val="en-CA"/>
        </w:rPr>
      </w:pPr>
      <w:r w:rsidRPr="00EB292E">
        <w:rPr>
          <w:rFonts w:ascii="Arial" w:hAnsi="Arial"/>
          <w:sz w:val="22"/>
          <w:szCs w:val="22"/>
          <w:lang w:val="en-CA"/>
        </w:rPr>
        <w:t xml:space="preserve">6. </w:t>
      </w:r>
      <w:r w:rsidR="00EC4EE1" w:rsidRPr="00EB292E">
        <w:rPr>
          <w:rFonts w:ascii="Arial" w:hAnsi="Arial"/>
          <w:b/>
          <w:sz w:val="22"/>
          <w:szCs w:val="22"/>
          <w:lang w:val="en-CA"/>
        </w:rPr>
        <w:t>Enhancing Qualitative Characteristics</w:t>
      </w:r>
    </w:p>
    <w:p w:rsidR="009C570D" w:rsidRPr="00EB292E" w:rsidRDefault="009C570D"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hanging="720"/>
        <w:jc w:val="both"/>
        <w:rPr>
          <w:rFonts w:ascii="Arial" w:hAnsi="Arial"/>
          <w:sz w:val="22"/>
          <w:szCs w:val="22"/>
          <w:lang w:val="en-CA"/>
        </w:rPr>
      </w:pPr>
      <w:r w:rsidRPr="00EB292E">
        <w:rPr>
          <w:rFonts w:ascii="Arial" w:hAnsi="Arial"/>
          <w:sz w:val="22"/>
          <w:szCs w:val="22"/>
          <w:lang w:val="en-CA"/>
        </w:rPr>
        <w:tab/>
      </w:r>
      <w:r w:rsidRPr="00EB292E">
        <w:rPr>
          <w:rFonts w:ascii="Arial" w:hAnsi="Arial"/>
          <w:sz w:val="22"/>
          <w:szCs w:val="22"/>
          <w:lang w:val="en-CA"/>
        </w:rPr>
        <w:tab/>
      </w:r>
      <w:r w:rsidRPr="00EB292E">
        <w:rPr>
          <w:rFonts w:ascii="Arial" w:hAnsi="Arial"/>
          <w:sz w:val="22"/>
          <w:szCs w:val="22"/>
          <w:lang w:val="en-CA"/>
        </w:rPr>
        <w:tab/>
      </w:r>
      <w:r w:rsidR="00EC4EE1" w:rsidRPr="00EB292E">
        <w:rPr>
          <w:rFonts w:ascii="Arial" w:hAnsi="Arial"/>
          <w:b/>
          <w:sz w:val="22"/>
          <w:szCs w:val="22"/>
          <w:lang w:val="en-CA"/>
        </w:rPr>
        <w:t>Comparability</w:t>
      </w:r>
      <w:r w:rsidRPr="00EB292E">
        <w:rPr>
          <w:rFonts w:ascii="Arial" w:hAnsi="Arial"/>
          <w:sz w:val="22"/>
          <w:szCs w:val="22"/>
          <w:lang w:val="en-CA"/>
        </w:rPr>
        <w:t xml:space="preserve"> – results when different companies use the same accounting principles.</w:t>
      </w:r>
    </w:p>
    <w:p w:rsidR="009C570D" w:rsidRPr="00EB292E" w:rsidRDefault="009C570D"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hanging="720"/>
        <w:jc w:val="both"/>
        <w:rPr>
          <w:rFonts w:ascii="Arial" w:hAnsi="Arial"/>
          <w:sz w:val="22"/>
          <w:szCs w:val="22"/>
          <w:lang w:val="en-CA"/>
        </w:rPr>
      </w:pPr>
      <w:r w:rsidRPr="00EB292E">
        <w:rPr>
          <w:rFonts w:ascii="Arial" w:hAnsi="Arial"/>
          <w:sz w:val="22"/>
          <w:szCs w:val="22"/>
          <w:lang w:val="en-CA"/>
        </w:rPr>
        <w:tab/>
      </w:r>
      <w:r w:rsidRPr="00EB292E">
        <w:rPr>
          <w:rFonts w:ascii="Arial" w:hAnsi="Arial"/>
          <w:sz w:val="22"/>
          <w:szCs w:val="22"/>
          <w:lang w:val="en-CA"/>
        </w:rPr>
        <w:tab/>
      </w:r>
      <w:r w:rsidRPr="00EB292E">
        <w:rPr>
          <w:rFonts w:ascii="Arial" w:hAnsi="Arial"/>
          <w:sz w:val="22"/>
          <w:szCs w:val="22"/>
          <w:lang w:val="en-CA"/>
        </w:rPr>
        <w:tab/>
      </w:r>
      <w:r w:rsidR="00EC4EE1" w:rsidRPr="00EB292E">
        <w:rPr>
          <w:rFonts w:ascii="Arial" w:hAnsi="Arial"/>
          <w:b/>
          <w:sz w:val="22"/>
          <w:szCs w:val="22"/>
          <w:lang w:val="en-CA"/>
        </w:rPr>
        <w:t>Verifiability</w:t>
      </w:r>
      <w:r w:rsidRPr="00EB292E">
        <w:rPr>
          <w:rFonts w:ascii="Arial" w:hAnsi="Arial"/>
          <w:sz w:val="22"/>
          <w:szCs w:val="22"/>
          <w:lang w:val="en-CA"/>
        </w:rPr>
        <w:t xml:space="preserve"> – when independent observers using the same information will yield the same results.</w:t>
      </w:r>
    </w:p>
    <w:p w:rsidR="009C570D" w:rsidRPr="00EB292E" w:rsidRDefault="009C570D"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hanging="720"/>
        <w:jc w:val="both"/>
        <w:rPr>
          <w:rFonts w:ascii="Arial" w:hAnsi="Arial"/>
          <w:sz w:val="22"/>
          <w:szCs w:val="22"/>
          <w:lang w:val="en-CA"/>
        </w:rPr>
      </w:pPr>
      <w:r w:rsidRPr="00EB292E">
        <w:rPr>
          <w:rFonts w:ascii="Arial" w:hAnsi="Arial"/>
          <w:sz w:val="22"/>
          <w:szCs w:val="22"/>
          <w:lang w:val="en-CA"/>
        </w:rPr>
        <w:tab/>
      </w:r>
      <w:r w:rsidRPr="00EB292E">
        <w:rPr>
          <w:rFonts w:ascii="Arial" w:hAnsi="Arial"/>
          <w:sz w:val="22"/>
          <w:szCs w:val="22"/>
          <w:lang w:val="en-CA"/>
        </w:rPr>
        <w:tab/>
      </w:r>
      <w:r w:rsidRPr="00EB292E">
        <w:rPr>
          <w:rFonts w:ascii="Arial" w:hAnsi="Arial"/>
          <w:sz w:val="22"/>
          <w:szCs w:val="22"/>
          <w:lang w:val="en-CA"/>
        </w:rPr>
        <w:tab/>
      </w:r>
      <w:r w:rsidR="00EC4EE1" w:rsidRPr="00EB292E">
        <w:rPr>
          <w:rFonts w:ascii="Arial" w:hAnsi="Arial"/>
          <w:b/>
          <w:sz w:val="22"/>
          <w:szCs w:val="22"/>
          <w:lang w:val="en-CA"/>
        </w:rPr>
        <w:t>Timeliness</w:t>
      </w:r>
      <w:r w:rsidRPr="00EB292E">
        <w:rPr>
          <w:rFonts w:ascii="Arial" w:hAnsi="Arial"/>
          <w:sz w:val="22"/>
          <w:szCs w:val="22"/>
          <w:lang w:val="en-CA"/>
        </w:rPr>
        <w:t xml:space="preserve"> </w:t>
      </w:r>
      <w:r w:rsidR="00880203" w:rsidRPr="00EB292E">
        <w:rPr>
          <w:rFonts w:ascii="Arial" w:hAnsi="Arial"/>
          <w:sz w:val="22"/>
          <w:szCs w:val="22"/>
          <w:lang w:val="en-CA"/>
        </w:rPr>
        <w:t>–</w:t>
      </w:r>
      <w:r w:rsidRPr="00EB292E">
        <w:rPr>
          <w:rFonts w:ascii="Arial" w:hAnsi="Arial"/>
          <w:sz w:val="22"/>
          <w:szCs w:val="22"/>
          <w:lang w:val="en-CA"/>
        </w:rPr>
        <w:t xml:space="preserve"> </w:t>
      </w:r>
      <w:r w:rsidR="00880203" w:rsidRPr="00EB292E">
        <w:rPr>
          <w:rFonts w:ascii="Arial" w:hAnsi="Arial"/>
          <w:sz w:val="22"/>
          <w:szCs w:val="22"/>
          <w:lang w:val="en-CA"/>
        </w:rPr>
        <w:t>information must be available to decision makers before is losses its capacity to influence decisions.</w:t>
      </w:r>
    </w:p>
    <w:p w:rsidR="00880203" w:rsidRPr="00EB292E" w:rsidRDefault="00880203"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right="-126" w:hanging="720"/>
        <w:jc w:val="both"/>
        <w:rPr>
          <w:rFonts w:ascii="Arial" w:hAnsi="Arial"/>
          <w:sz w:val="22"/>
          <w:szCs w:val="22"/>
          <w:lang w:val="en-CA"/>
        </w:rPr>
      </w:pPr>
      <w:r w:rsidRPr="00EB292E">
        <w:rPr>
          <w:rFonts w:ascii="Arial" w:hAnsi="Arial"/>
          <w:sz w:val="22"/>
          <w:szCs w:val="22"/>
          <w:lang w:val="en-CA"/>
        </w:rPr>
        <w:tab/>
      </w:r>
      <w:r w:rsidRPr="00EB292E">
        <w:rPr>
          <w:rFonts w:ascii="Arial" w:hAnsi="Arial"/>
          <w:sz w:val="22"/>
          <w:szCs w:val="22"/>
          <w:lang w:val="en-CA"/>
        </w:rPr>
        <w:tab/>
      </w:r>
      <w:r w:rsidRPr="00EB292E">
        <w:rPr>
          <w:rFonts w:ascii="Arial" w:hAnsi="Arial"/>
          <w:sz w:val="22"/>
          <w:szCs w:val="22"/>
          <w:lang w:val="en-CA"/>
        </w:rPr>
        <w:tab/>
      </w:r>
      <w:r w:rsidR="00EC4EE1" w:rsidRPr="00EB292E">
        <w:rPr>
          <w:rFonts w:ascii="Arial" w:hAnsi="Arial"/>
          <w:b/>
          <w:sz w:val="22"/>
          <w:szCs w:val="22"/>
          <w:lang w:val="en-CA"/>
        </w:rPr>
        <w:t>Understandability</w:t>
      </w:r>
      <w:r w:rsidRPr="00EB292E">
        <w:rPr>
          <w:rFonts w:ascii="Arial" w:hAnsi="Arial"/>
          <w:sz w:val="22"/>
          <w:szCs w:val="22"/>
          <w:lang w:val="en-CA"/>
        </w:rPr>
        <w:t xml:space="preserve"> – the information is presented in a clear and concise fashion so that reasonably informed users of that information can interpret and comprehend its meaning.</w:t>
      </w:r>
    </w:p>
    <w:p w:rsidR="00880203" w:rsidRDefault="009C570D"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hanging="720"/>
        <w:jc w:val="both"/>
        <w:rPr>
          <w:rFonts w:ascii="Arial" w:hAnsi="Arial"/>
          <w:sz w:val="24"/>
          <w:lang w:val="en-CA"/>
        </w:rPr>
      </w:pPr>
      <w:r>
        <w:rPr>
          <w:rFonts w:ascii="Arial" w:hAnsi="Arial"/>
          <w:sz w:val="24"/>
          <w:lang w:val="en-CA"/>
        </w:rPr>
        <w:tab/>
      </w:r>
    </w:p>
    <w:p w:rsidR="009C570D" w:rsidRPr="00EB292E" w:rsidRDefault="00EB292E"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hanging="720"/>
        <w:jc w:val="both"/>
        <w:rPr>
          <w:rFonts w:ascii="Arial" w:hAnsi="Arial"/>
          <w:sz w:val="22"/>
          <w:szCs w:val="22"/>
          <w:lang w:val="en-CA"/>
        </w:rPr>
      </w:pPr>
      <w:r w:rsidRPr="00EB292E">
        <w:rPr>
          <w:rFonts w:ascii="Arial" w:hAnsi="Arial"/>
          <w:sz w:val="22"/>
          <w:szCs w:val="22"/>
          <w:lang w:val="en-CA"/>
        </w:rPr>
        <w:t xml:space="preserve">7. </w:t>
      </w:r>
      <w:r w:rsidR="00EC4EE1" w:rsidRPr="00EB292E">
        <w:rPr>
          <w:rFonts w:ascii="Arial" w:hAnsi="Arial"/>
          <w:b/>
          <w:sz w:val="22"/>
          <w:szCs w:val="22"/>
          <w:lang w:val="en-CA"/>
        </w:rPr>
        <w:t xml:space="preserve">Recognition </w:t>
      </w:r>
      <w:r w:rsidR="00880203" w:rsidRPr="00EB292E">
        <w:rPr>
          <w:rFonts w:ascii="Arial" w:hAnsi="Arial"/>
          <w:sz w:val="22"/>
          <w:szCs w:val="22"/>
          <w:lang w:val="en-CA"/>
        </w:rPr>
        <w:t>– process of recording items in the accounting records</w:t>
      </w:r>
    </w:p>
    <w:p w:rsidR="00880203" w:rsidRPr="00EB292E" w:rsidRDefault="00880203"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hanging="720"/>
        <w:jc w:val="both"/>
        <w:rPr>
          <w:rFonts w:ascii="Arial" w:hAnsi="Arial"/>
          <w:sz w:val="22"/>
          <w:szCs w:val="22"/>
          <w:lang w:val="en-CA"/>
        </w:rPr>
      </w:pPr>
      <w:r w:rsidRPr="00EB292E">
        <w:rPr>
          <w:rFonts w:ascii="Arial" w:hAnsi="Arial"/>
          <w:sz w:val="22"/>
          <w:szCs w:val="22"/>
          <w:lang w:val="en-CA"/>
        </w:rPr>
        <w:tab/>
      </w:r>
      <w:r w:rsidRPr="00EB292E">
        <w:rPr>
          <w:rFonts w:ascii="Arial" w:hAnsi="Arial"/>
          <w:sz w:val="22"/>
          <w:szCs w:val="22"/>
          <w:lang w:val="en-CA"/>
        </w:rPr>
        <w:tab/>
      </w:r>
      <w:r w:rsidRPr="00EB292E">
        <w:rPr>
          <w:rFonts w:ascii="Arial" w:hAnsi="Arial"/>
          <w:sz w:val="22"/>
          <w:szCs w:val="22"/>
          <w:lang w:val="en-CA"/>
        </w:rPr>
        <w:tab/>
      </w:r>
      <w:r w:rsidR="00EC4EE1" w:rsidRPr="00EB292E">
        <w:rPr>
          <w:rFonts w:ascii="Arial" w:hAnsi="Arial"/>
          <w:b/>
          <w:sz w:val="22"/>
          <w:szCs w:val="22"/>
          <w:lang w:val="en-CA"/>
        </w:rPr>
        <w:t>Revenue Recognition Principle</w:t>
      </w:r>
      <w:r w:rsidRPr="00EB292E">
        <w:rPr>
          <w:rFonts w:ascii="Arial" w:hAnsi="Arial"/>
          <w:b/>
          <w:sz w:val="22"/>
          <w:szCs w:val="22"/>
          <w:lang w:val="en-CA"/>
        </w:rPr>
        <w:t xml:space="preserve"> – </w:t>
      </w:r>
      <w:r w:rsidRPr="00EB292E">
        <w:rPr>
          <w:rFonts w:ascii="Arial" w:hAnsi="Arial"/>
          <w:sz w:val="22"/>
          <w:szCs w:val="22"/>
          <w:lang w:val="en-CA"/>
        </w:rPr>
        <w:t>requires that companies recognize revenue in the accounting period in which the performance obligation is satisfied, not when cash passes hands.</w:t>
      </w:r>
    </w:p>
    <w:p w:rsidR="00880203" w:rsidRPr="00EB292E" w:rsidRDefault="00880203"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hanging="720"/>
        <w:jc w:val="both"/>
        <w:rPr>
          <w:rFonts w:ascii="Arial" w:hAnsi="Arial"/>
          <w:sz w:val="22"/>
          <w:szCs w:val="22"/>
          <w:lang w:val="en-CA"/>
        </w:rPr>
      </w:pPr>
      <w:r w:rsidRPr="00EB292E">
        <w:rPr>
          <w:rFonts w:ascii="Arial" w:hAnsi="Arial"/>
          <w:sz w:val="22"/>
          <w:szCs w:val="22"/>
          <w:lang w:val="en-CA"/>
        </w:rPr>
        <w:tab/>
      </w:r>
      <w:r w:rsidRPr="00EB292E">
        <w:rPr>
          <w:rFonts w:ascii="Arial" w:hAnsi="Arial"/>
          <w:sz w:val="22"/>
          <w:szCs w:val="22"/>
          <w:lang w:val="en-CA"/>
        </w:rPr>
        <w:tab/>
      </w:r>
      <w:r w:rsidRPr="00EB292E">
        <w:rPr>
          <w:rFonts w:ascii="Arial" w:hAnsi="Arial"/>
          <w:sz w:val="22"/>
          <w:szCs w:val="22"/>
          <w:lang w:val="en-CA"/>
        </w:rPr>
        <w:tab/>
      </w:r>
      <w:r w:rsidR="00EC4EE1" w:rsidRPr="00EB292E">
        <w:rPr>
          <w:rFonts w:ascii="Arial" w:hAnsi="Arial"/>
          <w:b/>
          <w:sz w:val="22"/>
          <w:szCs w:val="22"/>
          <w:lang w:val="en-CA"/>
        </w:rPr>
        <w:t>Matching Concept</w:t>
      </w:r>
      <w:r w:rsidRPr="00EB292E">
        <w:rPr>
          <w:rFonts w:ascii="Arial" w:hAnsi="Arial"/>
          <w:sz w:val="22"/>
          <w:szCs w:val="22"/>
          <w:lang w:val="en-CA"/>
        </w:rPr>
        <w:t xml:space="preserve"> – guides when expenses are recognized.</w:t>
      </w:r>
    </w:p>
    <w:p w:rsidR="00880203" w:rsidRPr="00880203" w:rsidRDefault="00880203"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hanging="720"/>
        <w:jc w:val="both"/>
        <w:rPr>
          <w:rFonts w:ascii="Arial" w:hAnsi="Arial"/>
          <w:sz w:val="24"/>
          <w:lang w:val="en-CA"/>
        </w:rPr>
      </w:pPr>
    </w:p>
    <w:p w:rsidR="009C570D" w:rsidRPr="00EB292E" w:rsidRDefault="00EB292E"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hanging="720"/>
        <w:jc w:val="both"/>
        <w:rPr>
          <w:rFonts w:ascii="Arial" w:hAnsi="Arial"/>
          <w:sz w:val="22"/>
          <w:szCs w:val="22"/>
          <w:lang w:val="en-CA"/>
        </w:rPr>
      </w:pPr>
      <w:r w:rsidRPr="00EB292E">
        <w:rPr>
          <w:rFonts w:ascii="Arial" w:hAnsi="Arial"/>
          <w:sz w:val="22"/>
          <w:szCs w:val="22"/>
          <w:lang w:val="en-CA"/>
        </w:rPr>
        <w:t xml:space="preserve">8. </w:t>
      </w:r>
      <w:r w:rsidR="00EC4EE1" w:rsidRPr="00EB292E">
        <w:rPr>
          <w:rFonts w:ascii="Arial" w:hAnsi="Arial"/>
          <w:b/>
          <w:sz w:val="22"/>
          <w:szCs w:val="22"/>
          <w:lang w:val="en-CA"/>
        </w:rPr>
        <w:t>Measurement</w:t>
      </w:r>
      <w:r w:rsidR="00880203" w:rsidRPr="00EB292E">
        <w:rPr>
          <w:rFonts w:ascii="Arial" w:hAnsi="Arial"/>
          <w:sz w:val="22"/>
          <w:szCs w:val="22"/>
          <w:lang w:val="en-CA"/>
        </w:rPr>
        <w:t xml:space="preserve"> – the process of determining the amount that should be recognized</w:t>
      </w:r>
      <w:r w:rsidR="00126B38" w:rsidRPr="00EB292E">
        <w:rPr>
          <w:rFonts w:ascii="Arial" w:hAnsi="Arial"/>
          <w:sz w:val="22"/>
          <w:szCs w:val="22"/>
          <w:lang w:val="en-CA"/>
        </w:rPr>
        <w:t>.</w:t>
      </w:r>
    </w:p>
    <w:p w:rsidR="00880203" w:rsidRPr="00EB292E" w:rsidRDefault="00880203"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hanging="720"/>
        <w:jc w:val="both"/>
        <w:rPr>
          <w:rFonts w:ascii="Arial" w:hAnsi="Arial"/>
          <w:sz w:val="22"/>
          <w:szCs w:val="22"/>
          <w:lang w:val="en-CA"/>
        </w:rPr>
      </w:pPr>
      <w:r w:rsidRPr="00EB292E">
        <w:rPr>
          <w:rFonts w:ascii="Arial" w:hAnsi="Arial"/>
          <w:sz w:val="22"/>
          <w:szCs w:val="22"/>
          <w:lang w:val="en-CA"/>
        </w:rPr>
        <w:tab/>
      </w:r>
      <w:r w:rsidRPr="00EB292E">
        <w:rPr>
          <w:rFonts w:ascii="Arial" w:hAnsi="Arial"/>
          <w:sz w:val="22"/>
          <w:szCs w:val="22"/>
          <w:lang w:val="en-CA"/>
        </w:rPr>
        <w:tab/>
      </w:r>
      <w:r w:rsidRPr="00EB292E">
        <w:rPr>
          <w:rFonts w:ascii="Arial" w:hAnsi="Arial"/>
          <w:sz w:val="22"/>
          <w:szCs w:val="22"/>
          <w:lang w:val="en-CA"/>
        </w:rPr>
        <w:tab/>
      </w:r>
      <w:r w:rsidR="00EC4EE1" w:rsidRPr="00EB292E">
        <w:rPr>
          <w:rFonts w:ascii="Arial" w:hAnsi="Arial"/>
          <w:b/>
          <w:sz w:val="22"/>
          <w:szCs w:val="22"/>
          <w:lang w:val="en-CA"/>
        </w:rPr>
        <w:t>Cost Measurement Method</w:t>
      </w:r>
      <w:r w:rsidRPr="00EB292E">
        <w:rPr>
          <w:rFonts w:ascii="Arial" w:hAnsi="Arial"/>
          <w:sz w:val="22"/>
          <w:szCs w:val="22"/>
          <w:lang w:val="en-CA"/>
        </w:rPr>
        <w:t xml:space="preserve"> – also known as the historical cost method.</w:t>
      </w:r>
    </w:p>
    <w:p w:rsidR="009B4855" w:rsidRPr="00EB292E" w:rsidRDefault="00880203"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20" w:hanging="720"/>
        <w:jc w:val="both"/>
        <w:rPr>
          <w:rFonts w:ascii="Arial" w:hAnsi="Arial"/>
          <w:sz w:val="24"/>
          <w:lang w:val="en-CA"/>
        </w:rPr>
      </w:pPr>
      <w:r w:rsidRPr="00EB292E">
        <w:rPr>
          <w:rFonts w:ascii="Arial" w:hAnsi="Arial"/>
          <w:sz w:val="22"/>
          <w:szCs w:val="22"/>
          <w:lang w:val="en-CA"/>
        </w:rPr>
        <w:tab/>
      </w:r>
      <w:r w:rsidRPr="00EB292E">
        <w:rPr>
          <w:rFonts w:ascii="Arial" w:hAnsi="Arial"/>
          <w:sz w:val="22"/>
          <w:szCs w:val="22"/>
          <w:lang w:val="en-CA"/>
        </w:rPr>
        <w:tab/>
      </w:r>
      <w:r w:rsidRPr="00EB292E">
        <w:rPr>
          <w:rFonts w:ascii="Arial" w:hAnsi="Arial"/>
          <w:sz w:val="22"/>
          <w:szCs w:val="22"/>
          <w:lang w:val="en-CA"/>
        </w:rPr>
        <w:tab/>
      </w:r>
      <w:r w:rsidR="00EC4EE1" w:rsidRPr="00EB292E">
        <w:rPr>
          <w:rFonts w:ascii="Arial" w:hAnsi="Arial"/>
          <w:b/>
          <w:sz w:val="22"/>
          <w:szCs w:val="22"/>
          <w:lang w:val="en-CA"/>
        </w:rPr>
        <w:t xml:space="preserve">Fair Value Method </w:t>
      </w:r>
      <w:r w:rsidRPr="00EB292E">
        <w:rPr>
          <w:rFonts w:ascii="Arial" w:hAnsi="Arial"/>
          <w:sz w:val="22"/>
          <w:szCs w:val="22"/>
          <w:lang w:val="en-CA"/>
        </w:rPr>
        <w:t>– generally would be the amount that the asset could be sold for in the market</w:t>
      </w:r>
      <w:r>
        <w:rPr>
          <w:rFonts w:ascii="Arial" w:hAnsi="Arial"/>
          <w:sz w:val="24"/>
          <w:lang w:val="en-CA"/>
        </w:rPr>
        <w:t>.</w:t>
      </w:r>
    </w:p>
    <w:p w:rsidR="00223B91" w:rsidRPr="00EB292E" w:rsidRDefault="004D4F7F">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8"/>
          <w:szCs w:val="28"/>
          <w:lang w:val="en-CA"/>
        </w:rPr>
      </w:pPr>
      <w:r w:rsidRPr="00EB292E">
        <w:rPr>
          <w:rFonts w:ascii="Arial" w:hAnsi="Arial"/>
          <w:b/>
          <w:sz w:val="28"/>
          <w:szCs w:val="28"/>
          <w:lang w:val="en-CA"/>
        </w:rPr>
        <w:t>Accounting Standards</w:t>
      </w:r>
    </w:p>
    <w:p w:rsidR="00223B91" w:rsidRDefault="00223B9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23B91" w:rsidRPr="00EB292E" w:rsidRDefault="00E27AB2"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EB292E">
        <w:rPr>
          <w:rFonts w:ascii="Arial" w:hAnsi="Arial"/>
          <w:sz w:val="22"/>
          <w:szCs w:val="22"/>
          <w:lang w:val="en-CA"/>
        </w:rPr>
        <w:t xml:space="preserve">Financial information is communicated in accounting reports, the most common being financial statements.  In order to make the information in the financial statements meaningful, </w:t>
      </w:r>
      <w:r w:rsidRPr="00EB292E">
        <w:rPr>
          <w:rFonts w:ascii="Arial" w:hAnsi="Arial"/>
          <w:sz w:val="22"/>
          <w:szCs w:val="22"/>
          <w:lang w:val="en-CA"/>
        </w:rPr>
        <w:lastRenderedPageBreak/>
        <w:t>accountants must prepare the reports in a standardized way.</w:t>
      </w:r>
      <w:r w:rsidR="00880203" w:rsidRPr="00EB292E">
        <w:rPr>
          <w:rFonts w:ascii="Arial" w:hAnsi="Arial"/>
          <w:sz w:val="22"/>
          <w:szCs w:val="22"/>
          <w:lang w:val="en-CA"/>
        </w:rPr>
        <w:t xml:space="preserve"> These standards specify how to report economic events.</w:t>
      </w:r>
    </w:p>
    <w:p w:rsidR="00CC6697" w:rsidRPr="00EB292E" w:rsidRDefault="00CC6697"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p>
    <w:p w:rsidR="00E27AB2" w:rsidRDefault="00EB292E"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4"/>
          <w:lang w:val="en-CA"/>
        </w:rPr>
      </w:pPr>
      <w:r>
        <w:rPr>
          <w:rFonts w:ascii="Arial" w:hAnsi="Arial"/>
          <w:sz w:val="24"/>
          <w:lang w:val="en-CA"/>
        </w:rPr>
        <w:t xml:space="preserve">1. </w:t>
      </w:r>
      <w:r w:rsidR="00E27AB2">
        <w:rPr>
          <w:rFonts w:ascii="Arial" w:hAnsi="Arial"/>
          <w:b/>
          <w:sz w:val="24"/>
          <w:lang w:val="en-CA"/>
        </w:rPr>
        <w:t>Generally Accepted Accounting Principles (GAAP)</w:t>
      </w:r>
    </w:p>
    <w:p w:rsidR="002D2736" w:rsidRDefault="002D2736"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72" w:hanging="484"/>
        <w:jc w:val="both"/>
        <w:rPr>
          <w:rFonts w:ascii="Arial" w:hAnsi="Arial"/>
          <w:sz w:val="24"/>
          <w:lang w:val="en-CA"/>
        </w:rPr>
      </w:pPr>
    </w:p>
    <w:p w:rsidR="00F22648" w:rsidRPr="00EB292E" w:rsidRDefault="00E27AB2" w:rsidP="000B2293">
      <w:pPr>
        <w:tabs>
          <w:tab w:val="left" w:pos="1260"/>
        </w:tabs>
        <w:ind w:left="547" w:right="-630"/>
        <w:jc w:val="both"/>
        <w:rPr>
          <w:rFonts w:ascii="Arial" w:hAnsi="Arial"/>
          <w:sz w:val="22"/>
          <w:szCs w:val="22"/>
          <w:lang w:val="en-CA"/>
        </w:rPr>
      </w:pPr>
      <w:r w:rsidRPr="00EB292E">
        <w:rPr>
          <w:rFonts w:ascii="Arial" w:hAnsi="Arial"/>
          <w:sz w:val="22"/>
          <w:szCs w:val="22"/>
          <w:lang w:val="en-CA"/>
        </w:rPr>
        <w:t>The common set of standards used by accountants in r</w:t>
      </w:r>
      <w:r w:rsidR="002D2736" w:rsidRPr="00EB292E">
        <w:rPr>
          <w:rFonts w:ascii="Arial" w:hAnsi="Arial"/>
          <w:sz w:val="22"/>
          <w:szCs w:val="22"/>
          <w:lang w:val="en-CA"/>
        </w:rPr>
        <w:t>eporting economic</w:t>
      </w:r>
      <w:r w:rsidR="00A433F1" w:rsidRPr="00EB292E">
        <w:rPr>
          <w:rFonts w:ascii="Arial" w:hAnsi="Arial"/>
          <w:sz w:val="22"/>
          <w:szCs w:val="22"/>
          <w:lang w:val="en-CA"/>
        </w:rPr>
        <w:t xml:space="preserve"> </w:t>
      </w:r>
      <w:r w:rsidR="002D2736" w:rsidRPr="00EB292E">
        <w:rPr>
          <w:rFonts w:ascii="Arial" w:hAnsi="Arial"/>
          <w:sz w:val="22"/>
          <w:szCs w:val="22"/>
          <w:lang w:val="en-CA"/>
        </w:rPr>
        <w:t>e</w:t>
      </w:r>
      <w:r w:rsidRPr="00EB292E">
        <w:rPr>
          <w:rFonts w:ascii="Arial" w:hAnsi="Arial"/>
          <w:sz w:val="22"/>
          <w:szCs w:val="22"/>
          <w:lang w:val="en-CA"/>
        </w:rPr>
        <w:t>vents</w:t>
      </w:r>
      <w:r w:rsidR="002D2736" w:rsidRPr="00EB292E">
        <w:rPr>
          <w:rFonts w:ascii="Arial" w:hAnsi="Arial"/>
          <w:sz w:val="22"/>
          <w:szCs w:val="22"/>
          <w:lang w:val="en-CA"/>
        </w:rPr>
        <w:t xml:space="preserve"> </w:t>
      </w:r>
      <w:r w:rsidRPr="00EB292E">
        <w:rPr>
          <w:rFonts w:ascii="Arial" w:hAnsi="Arial"/>
          <w:sz w:val="22"/>
          <w:szCs w:val="22"/>
          <w:lang w:val="en-CA"/>
        </w:rPr>
        <w:t>are called generally accepted accounting principles (</w:t>
      </w:r>
      <w:r w:rsidR="00456019" w:rsidRPr="00EB292E">
        <w:rPr>
          <w:rFonts w:ascii="Arial" w:hAnsi="Arial"/>
          <w:sz w:val="22"/>
          <w:szCs w:val="22"/>
          <w:lang w:val="en-CA"/>
        </w:rPr>
        <w:t>GAAP</w:t>
      </w:r>
      <w:r w:rsidRPr="00EB292E">
        <w:rPr>
          <w:rFonts w:ascii="Arial" w:hAnsi="Arial"/>
          <w:sz w:val="22"/>
          <w:szCs w:val="22"/>
          <w:lang w:val="en-CA"/>
        </w:rPr>
        <w:t>)</w:t>
      </w:r>
      <w:r w:rsidRPr="00EB292E">
        <w:rPr>
          <w:rFonts w:ascii="Arial" w:hAnsi="Arial"/>
          <w:b/>
          <w:sz w:val="22"/>
          <w:szCs w:val="22"/>
          <w:lang w:val="en-CA"/>
        </w:rPr>
        <w:t xml:space="preserve"> </w:t>
      </w:r>
      <w:r w:rsidR="00EA4936" w:rsidRPr="00EB292E">
        <w:rPr>
          <w:rFonts w:ascii="Arial" w:hAnsi="Arial"/>
          <w:sz w:val="22"/>
          <w:szCs w:val="22"/>
          <w:lang w:val="en-CA"/>
        </w:rPr>
        <w:t xml:space="preserve">which </w:t>
      </w:r>
      <w:r w:rsidRPr="00EB292E">
        <w:rPr>
          <w:rFonts w:ascii="Arial" w:hAnsi="Arial"/>
          <w:sz w:val="22"/>
          <w:szCs w:val="22"/>
          <w:lang w:val="en-CA"/>
        </w:rPr>
        <w:t>includes</w:t>
      </w:r>
      <w:r w:rsidR="00EA4936" w:rsidRPr="00EB292E">
        <w:rPr>
          <w:rFonts w:ascii="Arial" w:hAnsi="Arial"/>
          <w:sz w:val="22"/>
          <w:szCs w:val="22"/>
          <w:lang w:val="en-CA"/>
        </w:rPr>
        <w:t xml:space="preserve"> </w:t>
      </w:r>
      <w:r w:rsidRPr="00EB292E">
        <w:rPr>
          <w:rFonts w:ascii="Arial" w:hAnsi="Arial"/>
          <w:sz w:val="22"/>
          <w:szCs w:val="22"/>
          <w:lang w:val="en-CA"/>
        </w:rPr>
        <w:t>broad</w:t>
      </w:r>
      <w:r w:rsidR="002D2736" w:rsidRPr="00EB292E">
        <w:rPr>
          <w:rFonts w:ascii="Arial" w:hAnsi="Arial"/>
          <w:sz w:val="22"/>
          <w:szCs w:val="22"/>
          <w:lang w:val="en-CA"/>
        </w:rPr>
        <w:t xml:space="preserve"> </w:t>
      </w:r>
      <w:r w:rsidRPr="00EB292E">
        <w:rPr>
          <w:rFonts w:ascii="Arial" w:hAnsi="Arial"/>
          <w:sz w:val="22"/>
          <w:szCs w:val="22"/>
          <w:lang w:val="en-CA"/>
        </w:rPr>
        <w:t xml:space="preserve">principles and practices, as well as rules and procedures. </w:t>
      </w:r>
      <w:r w:rsidR="002D2736" w:rsidRPr="00EB292E">
        <w:rPr>
          <w:rFonts w:ascii="Arial" w:hAnsi="Arial"/>
          <w:sz w:val="22"/>
          <w:szCs w:val="22"/>
          <w:lang w:val="en-CA"/>
        </w:rPr>
        <w:t xml:space="preserve">The </w:t>
      </w:r>
      <w:r w:rsidR="00682089">
        <w:rPr>
          <w:rFonts w:ascii="Arial" w:hAnsi="Arial"/>
          <w:sz w:val="22"/>
          <w:szCs w:val="22"/>
          <w:lang w:val="en-CA"/>
        </w:rPr>
        <w:t>Chartered Professional Accountants of Canada</w:t>
      </w:r>
      <w:r w:rsidR="00456019" w:rsidRPr="00EB292E">
        <w:rPr>
          <w:rFonts w:ascii="Arial" w:hAnsi="Arial"/>
          <w:sz w:val="22"/>
          <w:szCs w:val="22"/>
          <w:lang w:val="en-CA"/>
        </w:rPr>
        <w:t>, through an Accountin</w:t>
      </w:r>
      <w:r w:rsidR="002D2736" w:rsidRPr="00EB292E">
        <w:rPr>
          <w:rFonts w:ascii="Arial" w:hAnsi="Arial"/>
          <w:sz w:val="22"/>
          <w:szCs w:val="22"/>
          <w:lang w:val="en-CA"/>
        </w:rPr>
        <w:t>g Standards Board</w:t>
      </w:r>
      <w:r w:rsidR="004D4F7F" w:rsidRPr="00EB292E">
        <w:rPr>
          <w:rFonts w:ascii="Arial" w:hAnsi="Arial"/>
          <w:sz w:val="22"/>
          <w:szCs w:val="22"/>
          <w:lang w:val="en-CA"/>
        </w:rPr>
        <w:t xml:space="preserve"> (AcSB)</w:t>
      </w:r>
      <w:r w:rsidR="002D2736" w:rsidRPr="00EB292E">
        <w:rPr>
          <w:rFonts w:ascii="Arial" w:hAnsi="Arial"/>
          <w:sz w:val="22"/>
          <w:szCs w:val="22"/>
          <w:lang w:val="en-CA"/>
        </w:rPr>
        <w:t>, is</w:t>
      </w:r>
      <w:r w:rsidR="00EA4936" w:rsidRPr="00EB292E">
        <w:rPr>
          <w:rFonts w:ascii="Arial" w:hAnsi="Arial"/>
          <w:sz w:val="22"/>
          <w:szCs w:val="22"/>
          <w:lang w:val="en-CA"/>
        </w:rPr>
        <w:t xml:space="preserve"> </w:t>
      </w:r>
      <w:r w:rsidR="002D2736" w:rsidRPr="00EB292E">
        <w:rPr>
          <w:rFonts w:ascii="Arial" w:hAnsi="Arial"/>
          <w:sz w:val="22"/>
          <w:szCs w:val="22"/>
          <w:lang w:val="en-CA"/>
        </w:rPr>
        <w:t>p</w:t>
      </w:r>
      <w:r w:rsidRPr="00EB292E">
        <w:rPr>
          <w:rFonts w:ascii="Arial" w:hAnsi="Arial"/>
          <w:sz w:val="22"/>
          <w:szCs w:val="22"/>
          <w:lang w:val="en-CA"/>
        </w:rPr>
        <w:t>rimarily</w:t>
      </w:r>
      <w:r w:rsidR="002D2736" w:rsidRPr="00EB292E">
        <w:rPr>
          <w:rFonts w:ascii="Arial" w:hAnsi="Arial"/>
          <w:sz w:val="22"/>
          <w:szCs w:val="22"/>
          <w:lang w:val="en-CA"/>
        </w:rPr>
        <w:t xml:space="preserve"> </w:t>
      </w:r>
      <w:r w:rsidR="00456019" w:rsidRPr="00EB292E">
        <w:rPr>
          <w:rFonts w:ascii="Arial" w:hAnsi="Arial"/>
          <w:sz w:val="22"/>
          <w:szCs w:val="22"/>
          <w:lang w:val="en-CA"/>
        </w:rPr>
        <w:t>responsible for establishing generally accepted accounting principles in Canada.</w:t>
      </w:r>
      <w:r w:rsidR="00846130" w:rsidRPr="00EB292E">
        <w:rPr>
          <w:rFonts w:ascii="Arial" w:hAnsi="Arial"/>
          <w:sz w:val="22"/>
          <w:szCs w:val="22"/>
          <w:lang w:val="en-CA"/>
        </w:rPr>
        <w:t xml:space="preserve">  The basic objective of financial reporting is to communicate information</w:t>
      </w:r>
      <w:r w:rsidR="00EA4936" w:rsidRPr="00EB292E">
        <w:rPr>
          <w:rFonts w:ascii="Arial" w:hAnsi="Arial"/>
          <w:sz w:val="22"/>
          <w:szCs w:val="22"/>
          <w:lang w:val="en-CA"/>
        </w:rPr>
        <w:t xml:space="preserve"> </w:t>
      </w:r>
      <w:r w:rsidR="00846130" w:rsidRPr="00EB292E">
        <w:rPr>
          <w:rFonts w:ascii="Arial" w:hAnsi="Arial"/>
          <w:sz w:val="22"/>
          <w:szCs w:val="22"/>
          <w:lang w:val="en-CA"/>
        </w:rPr>
        <w:t>that is useful to investors, creditors and other users when they make decisions.</w:t>
      </w:r>
    </w:p>
    <w:p w:rsidR="00F22648" w:rsidRPr="00EB292E" w:rsidRDefault="00F22648" w:rsidP="000B2293">
      <w:pPr>
        <w:ind w:left="1440" w:hanging="900"/>
        <w:jc w:val="both"/>
        <w:rPr>
          <w:rFonts w:ascii="Arial" w:hAnsi="Arial"/>
          <w:sz w:val="22"/>
          <w:szCs w:val="22"/>
          <w:lang w:val="en-CA"/>
        </w:rPr>
      </w:pPr>
    </w:p>
    <w:p w:rsidR="00CC6697" w:rsidRPr="00CC2762" w:rsidRDefault="004D4F7F" w:rsidP="000B2293">
      <w:pPr>
        <w:tabs>
          <w:tab w:val="left" w:pos="1260"/>
        </w:tabs>
        <w:ind w:left="540"/>
        <w:jc w:val="both"/>
        <w:rPr>
          <w:rFonts w:ascii="Arial" w:hAnsi="Arial"/>
          <w:sz w:val="22"/>
          <w:szCs w:val="22"/>
          <w:lang w:val="en-CA"/>
        </w:rPr>
      </w:pPr>
      <w:r w:rsidRPr="00EB292E">
        <w:rPr>
          <w:rFonts w:ascii="Arial" w:hAnsi="Arial"/>
          <w:sz w:val="22"/>
          <w:szCs w:val="22"/>
          <w:lang w:val="en-CA"/>
        </w:rPr>
        <w:t>A recent change in Canadian GAAP is the implementation of two sets of standards, International Financial Reporting Standards (</w:t>
      </w:r>
      <w:smartTag w:uri="urn:schemas-microsoft-com:office:smarttags" w:element="stockticker">
        <w:r w:rsidRPr="00EB292E">
          <w:rPr>
            <w:rFonts w:ascii="Arial" w:hAnsi="Arial"/>
            <w:sz w:val="22"/>
            <w:szCs w:val="22"/>
            <w:lang w:val="en-CA"/>
          </w:rPr>
          <w:t>IFRS</w:t>
        </w:r>
      </w:smartTag>
      <w:r w:rsidRPr="00EB292E">
        <w:rPr>
          <w:rFonts w:ascii="Arial" w:hAnsi="Arial"/>
          <w:sz w:val="22"/>
          <w:szCs w:val="22"/>
          <w:lang w:val="en-CA"/>
        </w:rPr>
        <w:t xml:space="preserve">), and </w:t>
      </w:r>
      <w:r w:rsidR="00590A9A" w:rsidRPr="00EB292E">
        <w:rPr>
          <w:rFonts w:ascii="Arial" w:hAnsi="Arial"/>
          <w:sz w:val="22"/>
          <w:szCs w:val="22"/>
          <w:lang w:val="en-CA"/>
        </w:rPr>
        <w:t>Accounting Standards (ASPE)</w:t>
      </w:r>
      <w:r w:rsidRPr="00EB292E">
        <w:rPr>
          <w:rFonts w:ascii="Arial" w:hAnsi="Arial"/>
          <w:sz w:val="22"/>
          <w:szCs w:val="22"/>
          <w:lang w:val="en-CA"/>
        </w:rPr>
        <w:t xml:space="preserve"> for Private Enterprises. </w:t>
      </w:r>
      <w:r w:rsidRPr="00EB292E">
        <w:rPr>
          <w:rFonts w:ascii="Arial" w:hAnsi="Arial" w:cs="Arial"/>
          <w:color w:val="000000"/>
          <w:sz w:val="22"/>
          <w:szCs w:val="22"/>
          <w:lang w:val="en-CA" w:eastAsia="en-CA"/>
        </w:rPr>
        <w:t xml:space="preserve">Canadian public enterprises must follow </w:t>
      </w:r>
      <w:r w:rsidRPr="00EB292E">
        <w:rPr>
          <w:rFonts w:ascii="Arial" w:hAnsi="Arial" w:cs="Arial"/>
          <w:b/>
          <w:bCs/>
          <w:sz w:val="22"/>
          <w:szCs w:val="22"/>
          <w:lang w:val="en-CA" w:eastAsia="en-CA"/>
        </w:rPr>
        <w:t>International Financial Reporting Standards (IFRS)</w:t>
      </w:r>
      <w:r w:rsidRPr="00EB292E">
        <w:rPr>
          <w:rFonts w:ascii="Arial" w:hAnsi="Arial" w:cs="Arial"/>
          <w:sz w:val="22"/>
          <w:szCs w:val="22"/>
          <w:lang w:val="en-CA" w:eastAsia="en-CA"/>
        </w:rPr>
        <w:t>,</w:t>
      </w:r>
      <w:r w:rsidRPr="00EB292E">
        <w:rPr>
          <w:rFonts w:ascii="Arial" w:hAnsi="Arial" w:cs="Arial"/>
          <w:color w:val="000000"/>
          <w:sz w:val="22"/>
          <w:szCs w:val="22"/>
          <w:lang w:val="en-CA" w:eastAsia="en-CA"/>
        </w:rPr>
        <w:t xml:space="preserve"> a set of global standards developed by the International Accounting Standards Board (IASB). </w:t>
      </w:r>
      <w:r w:rsidR="00EA4936" w:rsidRPr="00EB292E">
        <w:rPr>
          <w:rFonts w:ascii="Arial" w:hAnsi="Arial"/>
          <w:sz w:val="22"/>
          <w:szCs w:val="22"/>
          <w:lang w:val="en-CA"/>
        </w:rPr>
        <w:t>In Canada, the decision to adopt</w:t>
      </w:r>
      <w:r w:rsidR="005C141F" w:rsidRPr="00EB292E">
        <w:rPr>
          <w:rFonts w:ascii="Arial" w:hAnsi="Arial"/>
          <w:sz w:val="22"/>
          <w:szCs w:val="22"/>
          <w:lang w:val="en-CA"/>
        </w:rPr>
        <w:t xml:space="preserve"> </w:t>
      </w:r>
      <w:smartTag w:uri="urn:schemas-microsoft-com:office:smarttags" w:element="stockticker">
        <w:r w:rsidR="00EA4936" w:rsidRPr="00EB292E">
          <w:rPr>
            <w:rFonts w:ascii="Arial" w:hAnsi="Arial"/>
            <w:sz w:val="22"/>
            <w:szCs w:val="22"/>
            <w:lang w:val="en-CA"/>
          </w:rPr>
          <w:t>IFRS</w:t>
        </w:r>
      </w:smartTag>
      <w:r w:rsidR="00EA4936" w:rsidRPr="00EB292E">
        <w:rPr>
          <w:rFonts w:ascii="Arial" w:hAnsi="Arial"/>
          <w:sz w:val="22"/>
          <w:szCs w:val="22"/>
          <w:lang w:val="en-CA"/>
        </w:rPr>
        <w:t xml:space="preserve"> was made so that Canadian public companies are able to compete in an increasingly global</w:t>
      </w:r>
      <w:r w:rsidR="002C7E48" w:rsidRPr="00EB292E">
        <w:rPr>
          <w:rFonts w:ascii="Arial" w:hAnsi="Arial"/>
          <w:sz w:val="22"/>
          <w:szCs w:val="22"/>
          <w:lang w:val="en-CA"/>
        </w:rPr>
        <w:t xml:space="preserve"> </w:t>
      </w:r>
      <w:r w:rsidR="00EA4936" w:rsidRPr="00EB292E">
        <w:rPr>
          <w:rFonts w:ascii="Arial" w:hAnsi="Arial"/>
          <w:sz w:val="22"/>
          <w:szCs w:val="22"/>
          <w:lang w:val="en-CA"/>
        </w:rPr>
        <w:t>marketplace.</w:t>
      </w:r>
      <w:r w:rsidRPr="00EB292E">
        <w:rPr>
          <w:rFonts w:ascii="MinionPro-Regular" w:hAnsi="MinionPro-Regular" w:cs="MinionPro-Regular"/>
          <w:color w:val="000000"/>
          <w:sz w:val="22"/>
          <w:szCs w:val="22"/>
          <w:lang w:val="en-CA" w:eastAsia="en-CA"/>
        </w:rPr>
        <w:tab/>
      </w:r>
      <w:r w:rsidRPr="00EB292E">
        <w:rPr>
          <w:rFonts w:ascii="Arial" w:hAnsi="Arial" w:cs="Arial"/>
          <w:color w:val="000000"/>
          <w:sz w:val="22"/>
          <w:szCs w:val="22"/>
          <w:lang w:val="en-CA" w:eastAsia="en-CA"/>
        </w:rPr>
        <w:t xml:space="preserve">Because the users of Private companies typically require less information in the financial statements, the AcSB developed </w:t>
      </w:r>
      <w:r w:rsidRPr="00EB292E">
        <w:rPr>
          <w:rFonts w:ascii="Arial" w:hAnsi="Arial" w:cs="Arial"/>
          <w:b/>
          <w:bCs/>
          <w:sz w:val="22"/>
          <w:szCs w:val="22"/>
          <w:lang w:val="en-CA" w:eastAsia="en-CA"/>
        </w:rPr>
        <w:t>Accounting Standards for Private</w:t>
      </w:r>
      <w:r w:rsidRPr="00EB292E">
        <w:rPr>
          <w:rFonts w:ascii="Arial" w:hAnsi="Arial" w:cs="Arial"/>
          <w:sz w:val="22"/>
          <w:szCs w:val="22"/>
          <w:lang w:val="en-CA" w:eastAsia="en-CA"/>
        </w:rPr>
        <w:t xml:space="preserve"> </w:t>
      </w:r>
      <w:r w:rsidRPr="00EB292E">
        <w:rPr>
          <w:rFonts w:ascii="Arial" w:hAnsi="Arial" w:cs="Arial"/>
          <w:b/>
          <w:bCs/>
          <w:sz w:val="22"/>
          <w:szCs w:val="22"/>
          <w:lang w:val="en-CA" w:eastAsia="en-CA"/>
        </w:rPr>
        <w:t>Enterprises (ASPE)</w:t>
      </w:r>
      <w:r w:rsidRPr="00EB292E">
        <w:rPr>
          <w:rFonts w:ascii="Arial" w:hAnsi="Arial" w:cs="Arial"/>
          <w:sz w:val="22"/>
          <w:szCs w:val="22"/>
          <w:lang w:val="en-CA" w:eastAsia="en-CA"/>
        </w:rPr>
        <w:t>.</w:t>
      </w:r>
      <w:r w:rsidRPr="00EB292E">
        <w:rPr>
          <w:rFonts w:ascii="Arial" w:hAnsi="Arial" w:cs="Arial"/>
          <w:color w:val="000000"/>
          <w:sz w:val="22"/>
          <w:szCs w:val="22"/>
          <w:lang w:val="en-CA" w:eastAsia="en-CA"/>
        </w:rPr>
        <w:t xml:space="preserve">  Canadian Private Companies have the choice to report under IFRS or ASPE.</w:t>
      </w:r>
    </w:p>
    <w:p w:rsidR="00AF530F" w:rsidRPr="00EB292E" w:rsidRDefault="00016137" w:rsidP="000B2293">
      <w:pPr>
        <w:tabs>
          <w:tab w:val="left" w:pos="0"/>
          <w:tab w:val="left" w:pos="288"/>
          <w:tab w:val="left" w:pos="126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76"/>
        <w:jc w:val="both"/>
        <w:rPr>
          <w:rFonts w:ascii="Arial" w:hAnsi="Arial"/>
          <w:sz w:val="22"/>
          <w:szCs w:val="22"/>
          <w:lang w:val="en-CA"/>
        </w:rPr>
      </w:pPr>
      <w:r w:rsidRPr="00EB292E">
        <w:rPr>
          <w:rFonts w:ascii="Arial" w:hAnsi="Arial"/>
          <w:sz w:val="22"/>
          <w:szCs w:val="22"/>
          <w:lang w:val="en-CA"/>
        </w:rPr>
        <w:t xml:space="preserve">Both </w:t>
      </w:r>
      <w:smartTag w:uri="urn:schemas-microsoft-com:office:smarttags" w:element="stockticker">
        <w:r w:rsidRPr="00EB292E">
          <w:rPr>
            <w:rFonts w:ascii="Arial" w:hAnsi="Arial"/>
            <w:sz w:val="22"/>
            <w:szCs w:val="22"/>
            <w:lang w:val="en-CA"/>
          </w:rPr>
          <w:t>IFRS</w:t>
        </w:r>
      </w:smartTag>
      <w:r w:rsidRPr="00EB292E">
        <w:rPr>
          <w:rFonts w:ascii="Arial" w:hAnsi="Arial"/>
          <w:sz w:val="22"/>
          <w:szCs w:val="22"/>
          <w:lang w:val="en-CA"/>
        </w:rPr>
        <w:t xml:space="preserve"> and </w:t>
      </w:r>
      <w:r w:rsidR="00590A9A" w:rsidRPr="00EB292E">
        <w:rPr>
          <w:rFonts w:ascii="Arial" w:hAnsi="Arial"/>
          <w:sz w:val="22"/>
          <w:szCs w:val="22"/>
          <w:lang w:val="en-CA"/>
        </w:rPr>
        <w:t>ASPE</w:t>
      </w:r>
      <w:r w:rsidR="00D65571" w:rsidRPr="00EB292E">
        <w:rPr>
          <w:rFonts w:ascii="Arial" w:hAnsi="Arial"/>
          <w:sz w:val="22"/>
          <w:szCs w:val="22"/>
          <w:lang w:val="en-CA"/>
        </w:rPr>
        <w:t xml:space="preserve"> are considered “principles-based” as opposed to “rules-based” standards.  “Principles-based” standards are designed to encourage the use of professional judgement.</w:t>
      </w:r>
    </w:p>
    <w:p w:rsidR="00C70658" w:rsidRPr="00EB292E" w:rsidRDefault="00AF530F" w:rsidP="000B2293">
      <w:pPr>
        <w:widowControl/>
        <w:ind w:left="576"/>
        <w:jc w:val="both"/>
        <w:rPr>
          <w:rFonts w:ascii="Arial" w:hAnsi="Arial" w:cs="Arial"/>
          <w:sz w:val="22"/>
          <w:szCs w:val="22"/>
          <w:lang w:val="en-CA" w:eastAsia="en-CA"/>
        </w:rPr>
      </w:pPr>
      <w:r w:rsidRPr="00EB292E">
        <w:rPr>
          <w:rFonts w:ascii="Arial" w:hAnsi="Arial" w:cs="Arial"/>
          <w:sz w:val="22"/>
          <w:szCs w:val="22"/>
          <w:lang w:val="en-CA" w:eastAsia="en-CA"/>
        </w:rPr>
        <w:t>It is important to understand that GAAP is not static and that it changes over time. The AcSB and IASB continue to create new standards and modify GAAP.</w:t>
      </w:r>
    </w:p>
    <w:p w:rsidR="00B81EF4" w:rsidRDefault="00B81EF4"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4"/>
          <w:lang w:val="en-CA"/>
        </w:rPr>
      </w:pPr>
      <w:r>
        <w:rPr>
          <w:rFonts w:ascii="Arial" w:hAnsi="Arial"/>
          <w:sz w:val="24"/>
          <w:lang w:val="en-CA"/>
        </w:rPr>
        <w:tab/>
      </w:r>
    </w:p>
    <w:p w:rsidR="007B3BF8" w:rsidRPr="00EB292E" w:rsidRDefault="007B3BF8"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8"/>
          <w:szCs w:val="28"/>
          <w:lang w:val="en-CA"/>
        </w:rPr>
      </w:pPr>
    </w:p>
    <w:p w:rsidR="00456019" w:rsidRPr="00EB292E" w:rsidRDefault="00456019" w:rsidP="000B2293">
      <w:pPr>
        <w:pStyle w:val="Level1"/>
        <w:numPr>
          <w:ilvl w:val="0"/>
          <w:numId w:val="0"/>
        </w:numPr>
        <w:tabs>
          <w:tab w:val="left" w:pos="0"/>
          <w:tab w:val="left" w:pos="360"/>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b/>
          <w:sz w:val="28"/>
          <w:szCs w:val="28"/>
          <w:u w:val="single"/>
          <w:lang w:val="en-CA"/>
        </w:rPr>
      </w:pPr>
      <w:r w:rsidRPr="00EB292E">
        <w:rPr>
          <w:rFonts w:ascii="Arial" w:hAnsi="Arial"/>
          <w:b/>
          <w:sz w:val="28"/>
          <w:szCs w:val="28"/>
          <w:u w:val="single"/>
          <w:lang w:val="en-CA"/>
        </w:rPr>
        <w:t xml:space="preserve">Accounting </w:t>
      </w:r>
      <w:r w:rsidR="003C5E7E" w:rsidRPr="00EB292E">
        <w:rPr>
          <w:rFonts w:ascii="Arial" w:hAnsi="Arial"/>
          <w:b/>
          <w:sz w:val="28"/>
          <w:szCs w:val="28"/>
          <w:u w:val="single"/>
          <w:lang w:val="en-CA"/>
        </w:rPr>
        <w:t>Model</w:t>
      </w:r>
      <w:r w:rsidR="00EB292E" w:rsidRPr="00EB292E">
        <w:rPr>
          <w:rFonts w:ascii="Arial" w:hAnsi="Arial"/>
          <w:b/>
          <w:sz w:val="28"/>
          <w:szCs w:val="28"/>
          <w:u w:val="single"/>
          <w:lang w:val="en-CA"/>
        </w:rPr>
        <w:t xml:space="preserve"> (LO4)</w:t>
      </w:r>
    </w:p>
    <w:p w:rsidR="000A1850" w:rsidRDefault="000A1850"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72" w:hanging="484"/>
        <w:jc w:val="both"/>
        <w:rPr>
          <w:rFonts w:ascii="Arial" w:hAnsi="Arial"/>
          <w:sz w:val="24"/>
          <w:lang w:val="en-CA"/>
        </w:rPr>
      </w:pPr>
    </w:p>
    <w:p w:rsidR="003C5E7E" w:rsidRPr="00D66FEA" w:rsidRDefault="00D66FEA" w:rsidP="000B2293">
      <w:pPr>
        <w:widowControl/>
        <w:jc w:val="both"/>
        <w:rPr>
          <w:rFonts w:ascii="Arial" w:hAnsi="Arial" w:cs="Arial"/>
          <w:sz w:val="22"/>
          <w:szCs w:val="22"/>
          <w:lang w:val="en-CA" w:eastAsia="en-CA"/>
        </w:rPr>
      </w:pPr>
      <w:r w:rsidRPr="00D66FEA">
        <w:rPr>
          <w:rFonts w:ascii="Arial" w:hAnsi="Arial"/>
          <w:sz w:val="22"/>
          <w:szCs w:val="22"/>
          <w:lang w:val="en-CA"/>
        </w:rPr>
        <w:t xml:space="preserve">1. </w:t>
      </w:r>
      <w:r w:rsidR="003C5E7E" w:rsidRPr="00D66FEA">
        <w:rPr>
          <w:rFonts w:ascii="Arial" w:hAnsi="Arial" w:cs="Arial"/>
          <w:sz w:val="22"/>
          <w:szCs w:val="22"/>
          <w:lang w:val="en-CA" w:eastAsia="en-CA"/>
        </w:rPr>
        <w:t>The main objective of the financial statements is to provide information about the</w:t>
      </w:r>
      <w:r w:rsidR="007B3BF8" w:rsidRPr="00D66FEA">
        <w:rPr>
          <w:rFonts w:ascii="Arial" w:hAnsi="Arial" w:cs="Arial"/>
          <w:sz w:val="22"/>
          <w:szCs w:val="22"/>
          <w:lang w:val="en-CA" w:eastAsia="en-CA"/>
        </w:rPr>
        <w:t xml:space="preserve"> </w:t>
      </w:r>
      <w:r w:rsidR="003C5E7E" w:rsidRPr="00D66FEA">
        <w:rPr>
          <w:rFonts w:ascii="Arial" w:hAnsi="Arial" w:cs="Arial"/>
          <w:sz w:val="22"/>
          <w:szCs w:val="22"/>
          <w:lang w:val="en-CA" w:eastAsia="en-CA"/>
        </w:rPr>
        <w:t>business’ resources, claims to its resources, and its ability to earn a profit and generate cash to allow investors and creditors (external users) to make decisions about a business.  There are four basic financial statements</w:t>
      </w:r>
      <w:r w:rsidR="007B3BF8" w:rsidRPr="00D66FEA">
        <w:rPr>
          <w:rFonts w:ascii="Arial" w:hAnsi="Arial" w:cs="Arial"/>
          <w:sz w:val="22"/>
          <w:szCs w:val="22"/>
          <w:lang w:val="en-CA" w:eastAsia="en-CA"/>
        </w:rPr>
        <w:t>: the balance sheet, income statement, statement of owner’s equity and cash flow statement.</w:t>
      </w:r>
    </w:p>
    <w:p w:rsidR="00D66FEA" w:rsidRPr="00D66FEA" w:rsidRDefault="00D66FEA" w:rsidP="000B2293">
      <w:pPr>
        <w:widowControl/>
        <w:jc w:val="both"/>
        <w:rPr>
          <w:rFonts w:ascii="Arial" w:hAnsi="Arial" w:cs="Arial"/>
          <w:sz w:val="22"/>
          <w:szCs w:val="22"/>
          <w:lang w:val="en-CA" w:eastAsia="en-CA"/>
        </w:rPr>
      </w:pPr>
    </w:p>
    <w:p w:rsidR="003C5E7E" w:rsidRDefault="00D66FEA" w:rsidP="000B2293">
      <w:pPr>
        <w:widowControl/>
        <w:jc w:val="both"/>
        <w:rPr>
          <w:rFonts w:ascii="Arial" w:hAnsi="Arial" w:cs="Arial"/>
          <w:sz w:val="22"/>
          <w:szCs w:val="22"/>
          <w:lang w:val="en-CA" w:eastAsia="en-CA"/>
        </w:rPr>
      </w:pPr>
      <w:r w:rsidRPr="00D66FEA">
        <w:rPr>
          <w:rFonts w:ascii="Arial" w:hAnsi="Arial" w:cs="Arial"/>
          <w:sz w:val="22"/>
          <w:szCs w:val="22"/>
          <w:lang w:val="en-CA" w:eastAsia="en-CA"/>
        </w:rPr>
        <w:t xml:space="preserve">2. </w:t>
      </w:r>
      <w:r w:rsidR="006A4BCF" w:rsidRPr="00D66FEA">
        <w:rPr>
          <w:rFonts w:ascii="Arial" w:hAnsi="Arial" w:cs="Arial"/>
          <w:sz w:val="22"/>
          <w:szCs w:val="22"/>
          <w:lang w:val="en-CA" w:eastAsia="en-CA"/>
        </w:rPr>
        <w:t>T</w:t>
      </w:r>
      <w:r w:rsidR="003C5E7E" w:rsidRPr="00D66FEA">
        <w:rPr>
          <w:rFonts w:ascii="Arial" w:hAnsi="Arial" w:cs="Arial"/>
          <w:sz w:val="22"/>
          <w:szCs w:val="22"/>
          <w:lang w:val="en-CA" w:eastAsia="en-CA"/>
        </w:rPr>
        <w:t xml:space="preserve">he </w:t>
      </w:r>
      <w:r w:rsidR="003C5E7E" w:rsidRPr="00D66FEA">
        <w:rPr>
          <w:rFonts w:ascii="Arial" w:hAnsi="Arial" w:cs="Arial"/>
          <w:b/>
          <w:sz w:val="22"/>
          <w:szCs w:val="22"/>
          <w:lang w:val="en-CA" w:eastAsia="en-CA"/>
        </w:rPr>
        <w:t>Balance Sheet</w:t>
      </w:r>
      <w:r w:rsidR="003C5E7E" w:rsidRPr="00D66FEA">
        <w:rPr>
          <w:rFonts w:ascii="Arial" w:hAnsi="Arial" w:cs="Arial"/>
          <w:sz w:val="22"/>
          <w:szCs w:val="22"/>
          <w:lang w:val="en-CA" w:eastAsia="en-CA"/>
        </w:rPr>
        <w:t xml:space="preserve"> </w:t>
      </w:r>
      <w:r w:rsidR="00461DBA" w:rsidRPr="00D66FEA">
        <w:rPr>
          <w:rFonts w:ascii="Arial" w:hAnsi="Arial" w:cs="Arial"/>
          <w:sz w:val="22"/>
          <w:szCs w:val="22"/>
          <w:lang w:val="en-CA" w:eastAsia="en-CA"/>
        </w:rPr>
        <w:t xml:space="preserve">(sometimes called statement of financial position) </w:t>
      </w:r>
      <w:r w:rsidR="003C5E7E" w:rsidRPr="00D66FEA">
        <w:rPr>
          <w:rFonts w:ascii="Arial" w:hAnsi="Arial" w:cs="Arial"/>
          <w:sz w:val="22"/>
          <w:szCs w:val="22"/>
          <w:lang w:val="en-CA" w:eastAsia="en-CA"/>
        </w:rPr>
        <w:t>provides information about the economic resources that the business can use to carry out its business</w:t>
      </w:r>
      <w:r w:rsidR="00AA1F5D" w:rsidRPr="00D66FEA">
        <w:rPr>
          <w:rFonts w:ascii="Arial" w:hAnsi="Arial" w:cs="Arial"/>
          <w:sz w:val="22"/>
          <w:szCs w:val="22"/>
          <w:lang w:val="en-CA" w:eastAsia="en-CA"/>
        </w:rPr>
        <w:t xml:space="preserve"> </w:t>
      </w:r>
      <w:r w:rsidR="003C5E7E" w:rsidRPr="00D66FEA">
        <w:rPr>
          <w:rFonts w:ascii="Arial" w:hAnsi="Arial" w:cs="Arial"/>
          <w:sz w:val="22"/>
          <w:szCs w:val="22"/>
          <w:lang w:val="en-CA" w:eastAsia="en-CA"/>
        </w:rPr>
        <w:t>activities to earn a profit and the claims to these economic resources.</w:t>
      </w:r>
      <w:r w:rsidR="00AA1F5D" w:rsidRPr="00D66FEA">
        <w:rPr>
          <w:rFonts w:ascii="Arial" w:hAnsi="Arial" w:cs="Arial"/>
          <w:sz w:val="22"/>
          <w:szCs w:val="22"/>
          <w:lang w:val="en-CA" w:eastAsia="en-CA"/>
        </w:rPr>
        <w:t xml:space="preserve">  </w:t>
      </w:r>
      <w:r w:rsidR="008B5963" w:rsidRPr="00D66FEA">
        <w:rPr>
          <w:rFonts w:ascii="Arial" w:hAnsi="Arial" w:cs="Arial"/>
          <w:sz w:val="22"/>
          <w:szCs w:val="22"/>
          <w:lang w:val="en-CA" w:eastAsia="en-CA"/>
        </w:rPr>
        <w:t>The balance sheet is like a snapshot of the company’s financial condition at a specific moment in time (usually the end of a month, quarter, or year).</w:t>
      </w:r>
      <w:r w:rsidR="00461DBA" w:rsidRPr="00D66FEA">
        <w:rPr>
          <w:rFonts w:ascii="Arial" w:hAnsi="Arial" w:cs="Arial"/>
          <w:sz w:val="22"/>
          <w:szCs w:val="22"/>
          <w:lang w:val="en-CA" w:eastAsia="en-CA"/>
        </w:rPr>
        <w:t xml:space="preserve"> </w:t>
      </w:r>
      <w:r w:rsidR="00AA1F5D" w:rsidRPr="00D66FEA">
        <w:rPr>
          <w:rFonts w:ascii="Arial" w:hAnsi="Arial" w:cs="Arial"/>
          <w:bCs/>
          <w:color w:val="000000"/>
          <w:sz w:val="22"/>
          <w:szCs w:val="22"/>
          <w:lang w:val="en-CA" w:eastAsia="en-CA"/>
        </w:rPr>
        <w:t xml:space="preserve">Assets, liabilities, and owner’s equity are reported in the </w:t>
      </w:r>
      <w:r w:rsidR="00AA1F5D" w:rsidRPr="00D66FEA">
        <w:rPr>
          <w:rFonts w:ascii="Arial" w:hAnsi="Arial" w:cs="Arial"/>
          <w:bCs/>
          <w:sz w:val="22"/>
          <w:szCs w:val="22"/>
          <w:lang w:val="en-CA" w:eastAsia="en-CA"/>
        </w:rPr>
        <w:t>balance sheet</w:t>
      </w:r>
      <w:r w:rsidR="00AA1F5D" w:rsidRPr="00D66FEA">
        <w:rPr>
          <w:rFonts w:ascii="Arial" w:hAnsi="Arial" w:cs="Arial"/>
          <w:sz w:val="22"/>
          <w:szCs w:val="22"/>
          <w:lang w:val="en-CA" w:eastAsia="en-CA"/>
        </w:rPr>
        <w:t>.</w:t>
      </w:r>
    </w:p>
    <w:p w:rsidR="00D66FEA" w:rsidRPr="00D66FEA" w:rsidRDefault="00D66FEA" w:rsidP="00590A9A">
      <w:pPr>
        <w:widowControl/>
        <w:rPr>
          <w:rFonts w:ascii="Arial" w:hAnsi="Arial" w:cs="Arial"/>
          <w:sz w:val="22"/>
          <w:szCs w:val="22"/>
          <w:lang w:val="en-CA" w:eastAsia="en-CA"/>
        </w:rPr>
      </w:pPr>
    </w:p>
    <w:p w:rsidR="00456019" w:rsidRPr="00D66FEA" w:rsidRDefault="004425E5" w:rsidP="00D66FEA">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72" w:hanging="484"/>
        <w:rPr>
          <w:rFonts w:ascii="Arial" w:hAnsi="Arial"/>
          <w:sz w:val="22"/>
          <w:szCs w:val="22"/>
          <w:lang w:val="en-CA"/>
        </w:rPr>
      </w:pPr>
      <w:r w:rsidRPr="00D66FEA" w:rsidDel="006A4BCF">
        <w:rPr>
          <w:rFonts w:ascii="Arial" w:hAnsi="Arial"/>
          <w:sz w:val="22"/>
          <w:szCs w:val="22"/>
          <w:lang w:val="en-CA"/>
        </w:rPr>
        <w:t xml:space="preserve"> </w:t>
      </w:r>
      <w:r w:rsidR="00A2092E" w:rsidRPr="00D66FEA">
        <w:rPr>
          <w:rFonts w:ascii="Arial" w:hAnsi="Arial"/>
          <w:sz w:val="22"/>
          <w:szCs w:val="22"/>
          <w:lang w:val="en-CA"/>
        </w:rPr>
        <w:tab/>
      </w:r>
      <w:r w:rsidR="00A2092E" w:rsidRPr="00D66FEA">
        <w:rPr>
          <w:rFonts w:ascii="Arial" w:hAnsi="Arial"/>
          <w:sz w:val="22"/>
          <w:szCs w:val="22"/>
          <w:lang w:val="en-CA"/>
        </w:rPr>
        <w:tab/>
      </w:r>
      <w:r w:rsidR="00456019" w:rsidRPr="00D66FEA">
        <w:rPr>
          <w:rFonts w:ascii="Arial" w:hAnsi="Arial"/>
          <w:b/>
          <w:sz w:val="22"/>
          <w:szCs w:val="22"/>
          <w:lang w:val="en-CA"/>
        </w:rPr>
        <w:t>Assets</w:t>
      </w:r>
      <w:r w:rsidR="00456019" w:rsidRPr="00D66FEA">
        <w:rPr>
          <w:rFonts w:ascii="Arial" w:hAnsi="Arial"/>
          <w:sz w:val="22"/>
          <w:szCs w:val="22"/>
          <w:lang w:val="en-CA"/>
        </w:rPr>
        <w:t xml:space="preserve"> are resources owned</w:t>
      </w:r>
      <w:r w:rsidR="00D66FEA">
        <w:rPr>
          <w:rFonts w:ascii="Arial" w:hAnsi="Arial"/>
          <w:sz w:val="22"/>
          <w:szCs w:val="22"/>
          <w:lang w:val="en-CA"/>
        </w:rPr>
        <w:t xml:space="preserve"> </w:t>
      </w:r>
      <w:r w:rsidR="00590A9A" w:rsidRPr="00D66FEA">
        <w:rPr>
          <w:rFonts w:ascii="Arial" w:hAnsi="Arial"/>
          <w:sz w:val="22"/>
          <w:szCs w:val="22"/>
          <w:lang w:val="en-CA"/>
        </w:rPr>
        <w:t>or controlled</w:t>
      </w:r>
      <w:r w:rsidR="00456019" w:rsidRPr="00D66FEA">
        <w:rPr>
          <w:rFonts w:ascii="Arial" w:hAnsi="Arial"/>
          <w:sz w:val="22"/>
          <w:szCs w:val="22"/>
          <w:lang w:val="en-CA"/>
        </w:rPr>
        <w:t xml:space="preserve"> by a business. Every asset </w:t>
      </w:r>
      <w:r w:rsidR="0045013C" w:rsidRPr="00D66FEA">
        <w:rPr>
          <w:rFonts w:ascii="Arial" w:hAnsi="Arial"/>
          <w:sz w:val="22"/>
          <w:szCs w:val="22"/>
          <w:lang w:val="en-CA"/>
        </w:rPr>
        <w:t>is capable</w:t>
      </w:r>
      <w:r w:rsidR="00456019" w:rsidRPr="00D66FEA">
        <w:rPr>
          <w:rFonts w:ascii="Arial" w:hAnsi="Arial"/>
          <w:sz w:val="22"/>
          <w:szCs w:val="22"/>
          <w:lang w:val="en-CA"/>
        </w:rPr>
        <w:t xml:space="preserve"> </w:t>
      </w:r>
      <w:r w:rsidR="000A41C1" w:rsidRPr="00D66FEA">
        <w:rPr>
          <w:rFonts w:ascii="Arial" w:hAnsi="Arial"/>
          <w:sz w:val="22"/>
          <w:szCs w:val="22"/>
          <w:lang w:val="en-CA"/>
        </w:rPr>
        <w:t xml:space="preserve">of </w:t>
      </w:r>
      <w:r w:rsidR="00456019" w:rsidRPr="00D66FEA">
        <w:rPr>
          <w:rFonts w:ascii="Arial" w:hAnsi="Arial"/>
          <w:sz w:val="22"/>
          <w:szCs w:val="22"/>
          <w:lang w:val="en-CA"/>
        </w:rPr>
        <w:t>provid</w:t>
      </w:r>
      <w:r w:rsidR="000A41C1" w:rsidRPr="00D66FEA">
        <w:rPr>
          <w:rFonts w:ascii="Arial" w:hAnsi="Arial"/>
          <w:sz w:val="22"/>
          <w:szCs w:val="22"/>
          <w:lang w:val="en-CA"/>
        </w:rPr>
        <w:t>ing</w:t>
      </w:r>
      <w:r w:rsidR="00456019" w:rsidRPr="00D66FEA">
        <w:rPr>
          <w:rFonts w:ascii="Arial" w:hAnsi="Arial"/>
          <w:sz w:val="22"/>
          <w:szCs w:val="22"/>
          <w:lang w:val="en-CA"/>
        </w:rPr>
        <w:t xml:space="preserve"> future services or benefits</w:t>
      </w:r>
      <w:r w:rsidR="00A643C8" w:rsidRPr="00D66FEA">
        <w:rPr>
          <w:rFonts w:ascii="Arial" w:hAnsi="Arial"/>
          <w:sz w:val="22"/>
          <w:szCs w:val="22"/>
          <w:lang w:val="en-CA"/>
        </w:rPr>
        <w:t xml:space="preserve"> which results in future cash inflows.</w:t>
      </w:r>
      <w:r w:rsidR="00296A6B" w:rsidRPr="00D66FEA">
        <w:rPr>
          <w:rFonts w:ascii="Arial" w:hAnsi="Arial"/>
          <w:sz w:val="22"/>
          <w:szCs w:val="22"/>
          <w:lang w:val="en-CA"/>
        </w:rPr>
        <w:t xml:space="preserve">  Example</w:t>
      </w:r>
      <w:r w:rsidR="00D8780D" w:rsidRPr="00D66FEA">
        <w:rPr>
          <w:rFonts w:ascii="Arial" w:hAnsi="Arial"/>
          <w:sz w:val="22"/>
          <w:szCs w:val="22"/>
          <w:lang w:val="en-CA"/>
        </w:rPr>
        <w:t xml:space="preserve"> </w:t>
      </w:r>
      <w:r w:rsidR="00296A6B" w:rsidRPr="00D66FEA">
        <w:rPr>
          <w:rFonts w:ascii="Arial" w:hAnsi="Arial"/>
          <w:sz w:val="22"/>
          <w:szCs w:val="22"/>
          <w:lang w:val="en-CA"/>
        </w:rPr>
        <w:t xml:space="preserve">of assets are: </w:t>
      </w:r>
      <w:r w:rsidR="00D8780D" w:rsidRPr="00D66FEA">
        <w:rPr>
          <w:rFonts w:ascii="Arial" w:hAnsi="Arial"/>
          <w:sz w:val="22"/>
          <w:szCs w:val="22"/>
          <w:lang w:val="en-CA"/>
        </w:rPr>
        <w:t>a</w:t>
      </w:r>
      <w:r w:rsidR="00296A6B" w:rsidRPr="00D66FEA">
        <w:rPr>
          <w:rFonts w:ascii="Arial" w:hAnsi="Arial"/>
          <w:sz w:val="22"/>
          <w:szCs w:val="22"/>
          <w:lang w:val="en-CA"/>
        </w:rPr>
        <w:t xml:space="preserve">ccounts receivable, </w:t>
      </w:r>
      <w:r w:rsidR="00D8780D" w:rsidRPr="00D66FEA">
        <w:rPr>
          <w:rFonts w:ascii="Arial" w:hAnsi="Arial"/>
          <w:sz w:val="22"/>
          <w:szCs w:val="22"/>
          <w:lang w:val="en-CA"/>
        </w:rPr>
        <w:t>p</w:t>
      </w:r>
      <w:r w:rsidR="00296A6B" w:rsidRPr="00D66FEA">
        <w:rPr>
          <w:rFonts w:ascii="Arial" w:hAnsi="Arial"/>
          <w:sz w:val="22"/>
          <w:szCs w:val="22"/>
          <w:lang w:val="en-CA"/>
        </w:rPr>
        <w:t xml:space="preserve">repaid expenses, and </w:t>
      </w:r>
      <w:r w:rsidR="00D8780D" w:rsidRPr="00D66FEA">
        <w:rPr>
          <w:rFonts w:ascii="Arial" w:hAnsi="Arial"/>
          <w:sz w:val="22"/>
          <w:szCs w:val="22"/>
          <w:lang w:val="en-CA"/>
        </w:rPr>
        <w:t>v</w:t>
      </w:r>
      <w:r w:rsidR="00296A6B" w:rsidRPr="00D66FEA">
        <w:rPr>
          <w:rFonts w:ascii="Arial" w:hAnsi="Arial"/>
          <w:sz w:val="22"/>
          <w:szCs w:val="22"/>
          <w:lang w:val="en-CA"/>
        </w:rPr>
        <w:t>ehicles.</w:t>
      </w:r>
    </w:p>
    <w:p w:rsidR="00456019" w:rsidRPr="00D66FEA" w:rsidRDefault="00A2092E" w:rsidP="00D66FEA">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72" w:hanging="484"/>
        <w:rPr>
          <w:rFonts w:ascii="Arial" w:hAnsi="Arial"/>
          <w:sz w:val="22"/>
          <w:szCs w:val="22"/>
          <w:lang w:val="en-CA"/>
        </w:rPr>
      </w:pPr>
      <w:r w:rsidRPr="00D66FEA">
        <w:rPr>
          <w:rFonts w:ascii="Arial" w:hAnsi="Arial"/>
          <w:sz w:val="22"/>
          <w:szCs w:val="22"/>
          <w:lang w:val="en-CA"/>
        </w:rPr>
        <w:tab/>
      </w:r>
      <w:r w:rsidRPr="00D66FEA">
        <w:rPr>
          <w:rFonts w:ascii="Arial" w:hAnsi="Arial"/>
          <w:sz w:val="22"/>
          <w:szCs w:val="22"/>
          <w:lang w:val="en-CA"/>
        </w:rPr>
        <w:tab/>
      </w:r>
      <w:r w:rsidR="00456019" w:rsidRPr="00D66FEA">
        <w:rPr>
          <w:rFonts w:ascii="Arial" w:hAnsi="Arial"/>
          <w:b/>
          <w:sz w:val="22"/>
          <w:szCs w:val="22"/>
          <w:lang w:val="en-CA"/>
        </w:rPr>
        <w:t>Liabilities</w:t>
      </w:r>
      <w:r w:rsidR="00456019" w:rsidRPr="00D66FEA">
        <w:rPr>
          <w:rFonts w:ascii="Arial" w:hAnsi="Arial"/>
          <w:sz w:val="22"/>
          <w:szCs w:val="22"/>
          <w:lang w:val="en-CA"/>
        </w:rPr>
        <w:t xml:space="preserve"> </w:t>
      </w:r>
      <w:r w:rsidR="0045013C" w:rsidRPr="00D66FEA">
        <w:rPr>
          <w:rFonts w:ascii="Arial" w:hAnsi="Arial"/>
          <w:sz w:val="22"/>
          <w:szCs w:val="22"/>
          <w:lang w:val="en-CA"/>
        </w:rPr>
        <w:t xml:space="preserve">are current obligations, arising from past events, to make a future payment of </w:t>
      </w:r>
      <w:r w:rsidR="0045013C" w:rsidRPr="00D66FEA">
        <w:rPr>
          <w:rFonts w:ascii="Arial" w:hAnsi="Arial"/>
          <w:sz w:val="22"/>
          <w:szCs w:val="22"/>
          <w:lang w:val="en-CA"/>
        </w:rPr>
        <w:lastRenderedPageBreak/>
        <w:t>assets or services.</w:t>
      </w:r>
      <w:r w:rsidR="005442CC" w:rsidRPr="00D66FEA">
        <w:rPr>
          <w:rFonts w:ascii="Arial" w:hAnsi="Arial"/>
          <w:sz w:val="22"/>
          <w:szCs w:val="22"/>
          <w:lang w:val="en-CA"/>
        </w:rPr>
        <w:t xml:space="preserve">  In other words, liabilities are present debts and obligations.  The persons or entities a company owes money to are called </w:t>
      </w:r>
      <w:r w:rsidR="005442CC" w:rsidRPr="00D66FEA">
        <w:rPr>
          <w:rFonts w:ascii="Arial" w:hAnsi="Arial"/>
          <w:b/>
          <w:sz w:val="22"/>
          <w:szCs w:val="22"/>
          <w:lang w:val="en-CA"/>
        </w:rPr>
        <w:t>creditors</w:t>
      </w:r>
      <w:r w:rsidR="005442CC" w:rsidRPr="00D66FEA">
        <w:rPr>
          <w:rFonts w:ascii="Arial" w:hAnsi="Arial"/>
          <w:sz w:val="22"/>
          <w:szCs w:val="22"/>
          <w:lang w:val="en-CA"/>
        </w:rPr>
        <w:t>.</w:t>
      </w:r>
      <w:r w:rsidR="00BD2A36" w:rsidRPr="00D66FEA">
        <w:rPr>
          <w:rFonts w:ascii="Arial" w:hAnsi="Arial"/>
          <w:sz w:val="22"/>
          <w:szCs w:val="22"/>
          <w:lang w:val="en-CA"/>
        </w:rPr>
        <w:t xml:space="preserve">  Examples of Liabilities are: note payable, accounts payable and unearned revenue (which represents advance payments made by customers)</w:t>
      </w:r>
      <w:r w:rsidR="00A74B2F" w:rsidRPr="00D66FEA">
        <w:rPr>
          <w:rFonts w:ascii="Arial" w:hAnsi="Arial"/>
          <w:sz w:val="22"/>
          <w:szCs w:val="22"/>
          <w:lang w:val="en-CA"/>
        </w:rPr>
        <w:t>.</w:t>
      </w:r>
    </w:p>
    <w:p w:rsidR="00770D7D" w:rsidRPr="00CC2762" w:rsidRDefault="00A2092E" w:rsidP="00CC2762">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72" w:hanging="484"/>
        <w:rPr>
          <w:rFonts w:ascii="Arial" w:hAnsi="Arial"/>
          <w:sz w:val="22"/>
          <w:szCs w:val="22"/>
          <w:lang w:val="en-CA"/>
        </w:rPr>
      </w:pPr>
      <w:r w:rsidRPr="00D66FEA">
        <w:rPr>
          <w:rFonts w:ascii="Arial" w:hAnsi="Arial"/>
          <w:sz w:val="22"/>
          <w:szCs w:val="22"/>
          <w:lang w:val="en-CA"/>
        </w:rPr>
        <w:tab/>
      </w:r>
      <w:r w:rsidRPr="00D66FEA">
        <w:rPr>
          <w:rFonts w:ascii="Arial" w:hAnsi="Arial"/>
          <w:sz w:val="22"/>
          <w:szCs w:val="22"/>
          <w:lang w:val="en-CA"/>
        </w:rPr>
        <w:tab/>
      </w:r>
      <w:r w:rsidR="00456019" w:rsidRPr="00D66FEA">
        <w:rPr>
          <w:rFonts w:ascii="Arial" w:hAnsi="Arial"/>
          <w:b/>
          <w:sz w:val="22"/>
          <w:szCs w:val="22"/>
          <w:lang w:val="en-CA"/>
        </w:rPr>
        <w:t>Owner’s equity</w:t>
      </w:r>
      <w:r w:rsidR="00456019" w:rsidRPr="00D66FEA">
        <w:rPr>
          <w:rFonts w:ascii="Arial" w:hAnsi="Arial"/>
          <w:sz w:val="22"/>
          <w:szCs w:val="22"/>
          <w:lang w:val="en-CA"/>
        </w:rPr>
        <w:t xml:space="preserve"> is the owner</w:t>
      </w:r>
      <w:r w:rsidR="00942F57" w:rsidRPr="00D66FEA">
        <w:rPr>
          <w:rFonts w:ascii="Arial" w:hAnsi="Arial"/>
          <w:sz w:val="22"/>
          <w:szCs w:val="22"/>
          <w:lang w:val="en-CA"/>
        </w:rPr>
        <w:t>’s</w:t>
      </w:r>
      <w:r w:rsidR="00456019" w:rsidRPr="00D66FEA">
        <w:rPr>
          <w:rFonts w:ascii="Arial" w:hAnsi="Arial"/>
          <w:sz w:val="22"/>
          <w:szCs w:val="22"/>
          <w:lang w:val="en-CA"/>
        </w:rPr>
        <w:t xml:space="preserve"> claim on total assets. It is equal to total assets minus total liabilities. It is a residual claim, since claims of creditors rank ahead of those of owners. </w:t>
      </w:r>
      <w:r w:rsidR="00942F57" w:rsidRPr="00D66FEA">
        <w:rPr>
          <w:rFonts w:ascii="Arial" w:hAnsi="Arial"/>
          <w:sz w:val="22"/>
          <w:szCs w:val="22"/>
          <w:lang w:val="en-CA"/>
        </w:rPr>
        <w:t xml:space="preserve">This amount is often called net assets.  </w:t>
      </w:r>
      <w:r w:rsidR="00456019" w:rsidRPr="00D66FEA">
        <w:rPr>
          <w:rFonts w:ascii="Arial" w:hAnsi="Arial"/>
          <w:sz w:val="22"/>
          <w:szCs w:val="22"/>
          <w:lang w:val="en-CA"/>
        </w:rPr>
        <w:t xml:space="preserve">In a proprietorship, owner’s equity is </w:t>
      </w:r>
      <w:r w:rsidR="00942F57" w:rsidRPr="00D66FEA">
        <w:rPr>
          <w:rFonts w:ascii="Arial" w:hAnsi="Arial"/>
          <w:sz w:val="22"/>
          <w:szCs w:val="22"/>
          <w:lang w:val="en-CA"/>
        </w:rPr>
        <w:t>increased by investments made by the owner and decreased by withdrawals made by the owner</w:t>
      </w:r>
      <w:r w:rsidR="00456019" w:rsidRPr="00D66FEA">
        <w:rPr>
          <w:rFonts w:ascii="Arial" w:hAnsi="Arial"/>
          <w:sz w:val="22"/>
          <w:szCs w:val="22"/>
          <w:lang w:val="en-CA"/>
        </w:rPr>
        <w:t>.</w:t>
      </w:r>
      <w:r w:rsidR="00770D7D" w:rsidRPr="00D66FEA">
        <w:rPr>
          <w:rFonts w:ascii="Arial" w:hAnsi="Arial"/>
          <w:sz w:val="22"/>
          <w:szCs w:val="22"/>
          <w:lang w:val="en-CA"/>
        </w:rPr>
        <w:t xml:space="preserve">  “Owner’s equity” is a term used for proprietorships.  Partnerships use the term “partner’s equity” and corporations use the term “shareholder’s equity”.</w:t>
      </w:r>
    </w:p>
    <w:p w:rsidR="00A46D72" w:rsidRDefault="00A46D72" w:rsidP="00A46D72">
      <w:pPr>
        <w:tabs>
          <w:tab w:val="left" w:pos="-1260"/>
          <w:tab w:val="left" w:pos="288"/>
          <w:tab w:val="left" w:pos="576"/>
          <w:tab w:val="left" w:pos="63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10"/>
        <w:rPr>
          <w:rFonts w:ascii="Arial" w:hAnsi="Arial"/>
          <w:lang w:val="en-CA"/>
        </w:rPr>
      </w:pPr>
    </w:p>
    <w:tbl>
      <w:tblPr>
        <w:tblW w:w="0" w:type="auto"/>
        <w:jc w:val="center"/>
        <w:shd w:val="clear" w:color="auto" w:fill="BDD6EE" w:themeFill="accent1" w:themeFillTint="66"/>
        <w:tblLayout w:type="fixed"/>
        <w:tblCellMar>
          <w:left w:w="120" w:type="dxa"/>
          <w:right w:w="120" w:type="dxa"/>
        </w:tblCellMar>
        <w:tblLook w:val="0000" w:firstRow="0" w:lastRow="0" w:firstColumn="0" w:lastColumn="0" w:noHBand="0" w:noVBand="0"/>
      </w:tblPr>
      <w:tblGrid>
        <w:gridCol w:w="10080"/>
      </w:tblGrid>
      <w:tr w:rsidR="00A46D72" w:rsidTr="00CC2762">
        <w:trPr>
          <w:jc w:val="center"/>
        </w:trPr>
        <w:tc>
          <w:tcPr>
            <w:tcW w:w="10080" w:type="dxa"/>
            <w:shd w:val="clear" w:color="auto" w:fill="BDD6EE" w:themeFill="accent1" w:themeFillTint="66"/>
          </w:tcPr>
          <w:p w:rsidR="00A46D72" w:rsidRDefault="00A46D72" w:rsidP="00CC2762">
            <w:pPr>
              <w:shd w:val="clear" w:color="auto" w:fill="BDD6EE" w:themeFill="accent1" w:themeFillTint="66"/>
              <w:spacing w:line="120" w:lineRule="exact"/>
              <w:rPr>
                <w:rFonts w:ascii="Arial" w:hAnsi="Arial"/>
                <w:sz w:val="24"/>
                <w:lang w:val="en-CA"/>
              </w:rPr>
            </w:pPr>
          </w:p>
          <w:p w:rsidR="00A46D72" w:rsidRDefault="00A46D72" w:rsidP="00CC2762">
            <w:pPr>
              <w:pStyle w:val="Heading2"/>
              <w:shd w:val="clear" w:color="auto" w:fill="BDD6EE" w:themeFill="accent1" w:themeFillTint="66"/>
              <w:rPr>
                <w:rFonts w:ascii="Arial" w:hAnsi="Arial"/>
                <w:lang w:val="en-CA"/>
              </w:rPr>
            </w:pPr>
            <w:r>
              <w:rPr>
                <w:rFonts w:ascii="Arial" w:hAnsi="Arial"/>
                <w:lang w:val="en-CA"/>
              </w:rPr>
              <w:t>TEACHING TIP</w:t>
            </w:r>
          </w:p>
          <w:p w:rsidR="00A46D72" w:rsidRDefault="00A46D72" w:rsidP="00EE090B">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A46D72" w:rsidRDefault="00A46D72" w:rsidP="00A46D72">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sz w:val="24"/>
                <w:lang w:val="en-CA"/>
              </w:rPr>
            </w:pPr>
            <w:r w:rsidRPr="00CC2762">
              <w:rPr>
                <w:rFonts w:ascii="Arial" w:hAnsi="Arial"/>
                <w:sz w:val="22"/>
                <w:szCs w:val="22"/>
                <w:lang w:val="en-CA"/>
              </w:rPr>
              <w:t xml:space="preserve">Use </w:t>
            </w:r>
            <w:r w:rsidRPr="00CC2762">
              <w:rPr>
                <w:rFonts w:ascii="Arial" w:hAnsi="Arial"/>
                <w:b/>
                <w:sz w:val="22"/>
                <w:szCs w:val="22"/>
                <w:lang w:val="en-CA"/>
              </w:rPr>
              <w:t>ILLUSTRATION 1-7</w:t>
            </w:r>
            <w:r w:rsidR="00126B38" w:rsidRPr="00CC2762">
              <w:rPr>
                <w:rFonts w:ascii="Arial" w:hAnsi="Arial"/>
                <w:sz w:val="22"/>
                <w:szCs w:val="22"/>
                <w:lang w:val="en-CA"/>
              </w:rPr>
              <w:t xml:space="preserve"> T</w:t>
            </w:r>
            <w:r w:rsidRPr="00CC2762">
              <w:rPr>
                <w:rFonts w:ascii="Arial" w:hAnsi="Arial"/>
                <w:sz w:val="22"/>
                <w:szCs w:val="22"/>
                <w:lang w:val="en-CA"/>
              </w:rPr>
              <w:t>he Balance Sheet: a snapshot in time</w:t>
            </w:r>
            <w:r>
              <w:rPr>
                <w:rFonts w:ascii="Arial" w:hAnsi="Arial"/>
                <w:sz w:val="24"/>
                <w:lang w:val="en-CA"/>
              </w:rPr>
              <w:t>.</w:t>
            </w:r>
          </w:p>
        </w:tc>
      </w:tr>
    </w:tbl>
    <w:p w:rsidR="00A46D72" w:rsidRDefault="00A46D72" w:rsidP="00590A9A">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CC2762" w:rsidRDefault="00A2092E" w:rsidP="00CC2762">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72" w:hanging="484"/>
        <w:rPr>
          <w:rFonts w:ascii="Arial" w:hAnsi="Arial"/>
          <w:sz w:val="22"/>
          <w:szCs w:val="22"/>
          <w:lang w:val="en-CA"/>
        </w:rPr>
      </w:pPr>
      <w:r>
        <w:rPr>
          <w:rFonts w:ascii="Arial" w:hAnsi="Arial"/>
          <w:sz w:val="24"/>
          <w:lang w:val="en-CA"/>
        </w:rPr>
        <w:tab/>
      </w:r>
      <w:r>
        <w:rPr>
          <w:rFonts w:ascii="Arial" w:hAnsi="Arial"/>
          <w:sz w:val="24"/>
          <w:lang w:val="en-CA"/>
        </w:rPr>
        <w:tab/>
      </w:r>
      <w:r w:rsidR="00770D7D" w:rsidRPr="00CC2762">
        <w:rPr>
          <w:rFonts w:ascii="Arial" w:hAnsi="Arial"/>
          <w:b/>
          <w:sz w:val="22"/>
          <w:szCs w:val="22"/>
          <w:lang w:val="en-CA"/>
        </w:rPr>
        <w:t>The accounting equation</w:t>
      </w:r>
      <w:r w:rsidR="00770D7D" w:rsidRPr="00CC2762">
        <w:rPr>
          <w:rFonts w:ascii="Arial" w:hAnsi="Arial"/>
          <w:sz w:val="22"/>
          <w:szCs w:val="22"/>
          <w:lang w:val="en-CA"/>
        </w:rPr>
        <w:t xml:space="preserve"> (sometimes referred to as the balance sheet equation) is: </w:t>
      </w:r>
    </w:p>
    <w:p w:rsidR="00770D7D" w:rsidRPr="00CC2762" w:rsidRDefault="00CC2762" w:rsidP="00CC2762">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72" w:right="-552" w:hanging="484"/>
        <w:rPr>
          <w:rFonts w:ascii="Arial" w:hAnsi="Arial"/>
          <w:sz w:val="22"/>
          <w:szCs w:val="22"/>
          <w:lang w:val="en-CA"/>
        </w:rPr>
      </w:pPr>
      <w:r>
        <w:rPr>
          <w:rFonts w:ascii="Arial" w:hAnsi="Arial"/>
          <w:sz w:val="22"/>
          <w:szCs w:val="22"/>
          <w:lang w:val="en-CA"/>
        </w:rPr>
        <w:tab/>
      </w:r>
      <w:r>
        <w:rPr>
          <w:rFonts w:ascii="Arial" w:hAnsi="Arial"/>
          <w:sz w:val="22"/>
          <w:szCs w:val="22"/>
          <w:lang w:val="en-CA"/>
        </w:rPr>
        <w:tab/>
      </w:r>
      <w:r w:rsidR="00770D7D" w:rsidRPr="00CC2762">
        <w:rPr>
          <w:rFonts w:ascii="Arial" w:hAnsi="Arial"/>
          <w:b/>
          <w:sz w:val="22"/>
          <w:szCs w:val="22"/>
          <w:lang w:val="en-CA"/>
        </w:rPr>
        <w:t xml:space="preserve">Assets = Liabilities + Owner’s Equity </w:t>
      </w:r>
      <w:r w:rsidR="00770D7D" w:rsidRPr="00CC2762">
        <w:rPr>
          <w:rFonts w:ascii="Arial" w:hAnsi="Arial"/>
          <w:sz w:val="22"/>
          <w:szCs w:val="22"/>
          <w:lang w:val="en-CA"/>
        </w:rPr>
        <w:br/>
        <w:t>It applies to all economic entities regardless of size, nature, or form of business organization.</w:t>
      </w:r>
    </w:p>
    <w:p w:rsidR="00770D7D" w:rsidRPr="00CC2762" w:rsidRDefault="00770D7D" w:rsidP="00770D7D">
      <w:pPr>
        <w:tabs>
          <w:tab w:val="left" w:pos="-1260"/>
          <w:tab w:val="left" w:pos="288"/>
          <w:tab w:val="left" w:pos="576"/>
          <w:tab w:val="left" w:pos="63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10"/>
        <w:rPr>
          <w:rFonts w:ascii="Arial" w:hAnsi="Arial"/>
          <w:sz w:val="22"/>
          <w:szCs w:val="22"/>
          <w:lang w:val="en-CA"/>
        </w:rPr>
      </w:pPr>
    </w:p>
    <w:tbl>
      <w:tblPr>
        <w:tblW w:w="0" w:type="auto"/>
        <w:jc w:val="center"/>
        <w:shd w:val="clear" w:color="auto" w:fill="BDD6EE" w:themeFill="accent1" w:themeFillTint="66"/>
        <w:tblLayout w:type="fixed"/>
        <w:tblCellMar>
          <w:left w:w="120" w:type="dxa"/>
          <w:right w:w="120" w:type="dxa"/>
        </w:tblCellMar>
        <w:tblLook w:val="0000" w:firstRow="0" w:lastRow="0" w:firstColumn="0" w:lastColumn="0" w:noHBand="0" w:noVBand="0"/>
      </w:tblPr>
      <w:tblGrid>
        <w:gridCol w:w="10080"/>
      </w:tblGrid>
      <w:tr w:rsidR="004425E5" w:rsidTr="00CC2762">
        <w:trPr>
          <w:jc w:val="center"/>
        </w:trPr>
        <w:tc>
          <w:tcPr>
            <w:tcW w:w="10080" w:type="dxa"/>
            <w:shd w:val="clear" w:color="auto" w:fill="BDD6EE" w:themeFill="accent1" w:themeFillTint="66"/>
          </w:tcPr>
          <w:p w:rsidR="004425E5" w:rsidRDefault="004425E5" w:rsidP="000810B7">
            <w:pPr>
              <w:spacing w:line="120" w:lineRule="exact"/>
              <w:rPr>
                <w:rFonts w:ascii="Arial" w:hAnsi="Arial"/>
                <w:sz w:val="24"/>
                <w:lang w:val="en-CA"/>
              </w:rPr>
            </w:pPr>
          </w:p>
          <w:p w:rsidR="004425E5" w:rsidRDefault="004425E5" w:rsidP="00CC2762">
            <w:pPr>
              <w:pStyle w:val="Heading2"/>
              <w:shd w:val="clear" w:color="auto" w:fill="BDD6EE" w:themeFill="accent1" w:themeFillTint="66"/>
              <w:rPr>
                <w:rFonts w:ascii="Arial" w:hAnsi="Arial"/>
                <w:lang w:val="en-CA"/>
              </w:rPr>
            </w:pPr>
            <w:r>
              <w:rPr>
                <w:rFonts w:ascii="Arial" w:hAnsi="Arial"/>
                <w:lang w:val="en-CA"/>
              </w:rPr>
              <w:t>TEACHING TIP</w:t>
            </w:r>
          </w:p>
          <w:p w:rsidR="004425E5" w:rsidRDefault="004425E5" w:rsidP="000810B7">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425E5" w:rsidRPr="00CC2762" w:rsidRDefault="004425E5" w:rsidP="000810B7">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sz w:val="22"/>
                <w:szCs w:val="22"/>
                <w:lang w:val="en-CA"/>
              </w:rPr>
            </w:pPr>
            <w:r w:rsidRPr="00CC2762">
              <w:rPr>
                <w:rFonts w:ascii="Arial" w:hAnsi="Arial"/>
                <w:sz w:val="22"/>
                <w:szCs w:val="22"/>
                <w:lang w:val="en-CA"/>
              </w:rPr>
              <w:t xml:space="preserve">Use </w:t>
            </w:r>
            <w:r w:rsidRPr="00CC2762">
              <w:rPr>
                <w:rFonts w:ascii="Arial" w:hAnsi="Arial"/>
                <w:b/>
                <w:sz w:val="22"/>
                <w:szCs w:val="22"/>
                <w:lang w:val="en-CA"/>
              </w:rPr>
              <w:t>ILLUSTRATION 1-</w:t>
            </w:r>
            <w:r w:rsidR="00A46D72" w:rsidRPr="00CC2762">
              <w:rPr>
                <w:rFonts w:ascii="Arial" w:hAnsi="Arial"/>
                <w:b/>
                <w:sz w:val="22"/>
                <w:szCs w:val="22"/>
                <w:lang w:val="en-CA"/>
              </w:rPr>
              <w:t>8</w:t>
            </w:r>
            <w:r w:rsidRPr="00CC2762">
              <w:rPr>
                <w:rFonts w:ascii="Arial" w:hAnsi="Arial"/>
                <w:sz w:val="22"/>
                <w:szCs w:val="22"/>
                <w:lang w:val="en-CA"/>
              </w:rPr>
              <w:t xml:space="preserve"> to demonstrate the accounting equation.</w:t>
            </w:r>
          </w:p>
        </w:tc>
      </w:tr>
    </w:tbl>
    <w:p w:rsidR="004425E5" w:rsidRPr="00CC2762" w:rsidRDefault="004425E5" w:rsidP="004425E5">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72" w:hanging="484"/>
        <w:rPr>
          <w:rFonts w:ascii="Arial" w:hAnsi="Arial"/>
          <w:sz w:val="22"/>
          <w:szCs w:val="22"/>
          <w:lang w:val="en-CA"/>
        </w:rPr>
      </w:pPr>
    </w:p>
    <w:p w:rsidR="00770D7D" w:rsidRDefault="00CC2762" w:rsidP="00CC2762">
      <w:pPr>
        <w:widowControl/>
        <w:rPr>
          <w:rFonts w:ascii="Arial" w:hAnsi="Arial" w:cs="Arial"/>
          <w:sz w:val="22"/>
          <w:szCs w:val="22"/>
          <w:lang w:val="en-CA" w:eastAsia="en-CA"/>
        </w:rPr>
      </w:pPr>
      <w:r w:rsidRPr="00CC2762">
        <w:rPr>
          <w:rFonts w:ascii="Arial" w:hAnsi="Arial"/>
          <w:sz w:val="22"/>
          <w:szCs w:val="22"/>
          <w:lang w:val="en-CA"/>
        </w:rPr>
        <w:t xml:space="preserve">3. </w:t>
      </w:r>
      <w:r w:rsidR="00770D7D" w:rsidRPr="00CC2762">
        <w:rPr>
          <w:rFonts w:ascii="Arial" w:hAnsi="Arial" w:cs="Arial"/>
          <w:sz w:val="22"/>
          <w:szCs w:val="22"/>
          <w:lang w:val="en-CA"/>
        </w:rPr>
        <w:t xml:space="preserve">The </w:t>
      </w:r>
      <w:r w:rsidR="00770D7D" w:rsidRPr="00CC2762">
        <w:rPr>
          <w:rFonts w:ascii="Arial" w:hAnsi="Arial" w:cs="Arial"/>
          <w:b/>
          <w:sz w:val="22"/>
          <w:szCs w:val="22"/>
          <w:lang w:val="en-CA"/>
        </w:rPr>
        <w:t xml:space="preserve">Income Statement </w:t>
      </w:r>
      <w:r w:rsidR="00736C10" w:rsidRPr="00CC2762">
        <w:rPr>
          <w:rFonts w:ascii="Arial" w:hAnsi="Arial" w:cs="Arial"/>
          <w:sz w:val="22"/>
          <w:szCs w:val="22"/>
          <w:lang w:val="en-CA"/>
        </w:rPr>
        <w:t xml:space="preserve">(sometimes called statement of earnings or statement of operations) </w:t>
      </w:r>
      <w:r w:rsidR="00770D7D" w:rsidRPr="00CC2762">
        <w:rPr>
          <w:rFonts w:ascii="Arial" w:hAnsi="Arial" w:cs="Arial"/>
          <w:sz w:val="22"/>
          <w:szCs w:val="22"/>
          <w:lang w:val="en-CA" w:eastAsia="en-CA"/>
        </w:rPr>
        <w:t>reports the profitability of the business’s operations</w:t>
      </w:r>
      <w:r w:rsidRPr="00CC2762">
        <w:rPr>
          <w:rFonts w:ascii="Arial" w:hAnsi="Arial" w:cs="Arial"/>
          <w:sz w:val="22"/>
          <w:szCs w:val="22"/>
          <w:lang w:val="en-CA" w:eastAsia="en-CA"/>
        </w:rPr>
        <w:t xml:space="preserve"> </w:t>
      </w:r>
      <w:r w:rsidR="00770D7D" w:rsidRPr="00CC2762">
        <w:rPr>
          <w:rFonts w:ascii="Arial" w:hAnsi="Arial" w:cs="Arial"/>
          <w:sz w:val="22"/>
          <w:szCs w:val="22"/>
          <w:lang w:val="en-CA" w:eastAsia="en-CA"/>
        </w:rPr>
        <w:t>over a specified period of time (a month, quarter, or year).</w:t>
      </w:r>
    </w:p>
    <w:p w:rsidR="00CC2762" w:rsidRPr="00CC2762" w:rsidRDefault="00CC2762" w:rsidP="00CC2762">
      <w:pPr>
        <w:widowControl/>
        <w:rPr>
          <w:rFonts w:ascii="Arial" w:hAnsi="Arial" w:cs="Arial"/>
          <w:sz w:val="22"/>
          <w:szCs w:val="22"/>
          <w:lang w:val="en-CA" w:eastAsia="en-CA"/>
        </w:rPr>
      </w:pPr>
    </w:p>
    <w:p w:rsidR="00CC2762" w:rsidRDefault="00A74B2F" w:rsidP="00CC2762">
      <w:pPr>
        <w:tabs>
          <w:tab w:val="left" w:pos="0"/>
          <w:tab w:val="left" w:pos="288"/>
          <w:tab w:val="left" w:pos="576"/>
          <w:tab w:val="left" w:pos="772"/>
          <w:tab w:val="left" w:pos="1152"/>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1134" w:hanging="283"/>
        <w:rPr>
          <w:rFonts w:ascii="Arial" w:hAnsi="Arial"/>
          <w:sz w:val="22"/>
          <w:szCs w:val="22"/>
          <w:lang w:val="en-CA"/>
        </w:rPr>
      </w:pPr>
      <w:r>
        <w:rPr>
          <w:rFonts w:ascii="Arial" w:hAnsi="Arial"/>
          <w:sz w:val="24"/>
          <w:lang w:val="en-CA"/>
        </w:rPr>
        <w:tab/>
      </w:r>
      <w:r w:rsidR="00264D40" w:rsidRPr="00CC2762">
        <w:rPr>
          <w:rFonts w:ascii="Arial" w:hAnsi="Arial"/>
          <w:sz w:val="22"/>
          <w:szCs w:val="22"/>
          <w:lang w:val="en-CA"/>
        </w:rPr>
        <w:t>Revenues increase owner’s equity and expenses decrease owner’s equity.</w:t>
      </w:r>
      <w:r w:rsidR="00CC2762" w:rsidRPr="00CC2762">
        <w:rPr>
          <w:rFonts w:ascii="Arial" w:hAnsi="Arial"/>
          <w:b/>
          <w:sz w:val="22"/>
          <w:szCs w:val="22"/>
          <w:lang w:val="en-CA"/>
        </w:rPr>
        <w:t xml:space="preserve"> </w:t>
      </w:r>
      <w:r w:rsidR="00264D40" w:rsidRPr="00CC2762">
        <w:rPr>
          <w:rFonts w:ascii="Arial" w:hAnsi="Arial"/>
          <w:b/>
          <w:sz w:val="22"/>
          <w:szCs w:val="22"/>
          <w:lang w:val="en-CA"/>
        </w:rPr>
        <w:t>Profit</w:t>
      </w:r>
      <w:r w:rsidR="005E6483" w:rsidRPr="00CC2762">
        <w:rPr>
          <w:rFonts w:ascii="Arial" w:hAnsi="Arial"/>
          <w:sz w:val="22"/>
          <w:szCs w:val="22"/>
          <w:lang w:val="en-CA"/>
        </w:rPr>
        <w:t xml:space="preserve"> results when revenues exceed expenses for the period. </w:t>
      </w:r>
      <w:r w:rsidR="00264D40" w:rsidRPr="00CC2762">
        <w:rPr>
          <w:rFonts w:ascii="Arial" w:hAnsi="Arial"/>
          <w:sz w:val="22"/>
          <w:szCs w:val="22"/>
          <w:lang w:val="en-CA"/>
        </w:rPr>
        <w:t>Therefore, profit</w:t>
      </w:r>
      <w:r w:rsidR="005E6483" w:rsidRPr="00CC2762">
        <w:rPr>
          <w:rFonts w:ascii="Arial" w:hAnsi="Arial"/>
          <w:sz w:val="22"/>
          <w:szCs w:val="22"/>
          <w:lang w:val="en-CA"/>
        </w:rPr>
        <w:t xml:space="preserve"> increases owner’s </w:t>
      </w:r>
      <w:r w:rsidR="00264D40" w:rsidRPr="00CC2762">
        <w:rPr>
          <w:rFonts w:ascii="Arial" w:hAnsi="Arial"/>
          <w:sz w:val="22"/>
          <w:szCs w:val="22"/>
          <w:lang w:val="en-CA"/>
        </w:rPr>
        <w:t>equity</w:t>
      </w:r>
      <w:r w:rsidR="005E6483" w:rsidRPr="00CC2762">
        <w:rPr>
          <w:rFonts w:ascii="Arial" w:hAnsi="Arial"/>
          <w:sz w:val="22"/>
          <w:szCs w:val="22"/>
          <w:lang w:val="en-CA"/>
        </w:rPr>
        <w:t xml:space="preserve">. </w:t>
      </w:r>
      <w:r w:rsidR="00264D40" w:rsidRPr="00CC2762">
        <w:rPr>
          <w:rFonts w:ascii="Arial" w:hAnsi="Arial"/>
          <w:sz w:val="22"/>
          <w:szCs w:val="22"/>
          <w:lang w:val="en-CA"/>
        </w:rPr>
        <w:t>A</w:t>
      </w:r>
      <w:r w:rsidR="00264D40" w:rsidRPr="00CC2762">
        <w:rPr>
          <w:rFonts w:ascii="Arial" w:hAnsi="Arial"/>
          <w:b/>
          <w:sz w:val="22"/>
          <w:szCs w:val="22"/>
          <w:lang w:val="en-CA"/>
        </w:rPr>
        <w:t xml:space="preserve"> loss</w:t>
      </w:r>
      <w:r w:rsidR="005E6483" w:rsidRPr="00CC2762">
        <w:rPr>
          <w:rFonts w:ascii="Arial" w:hAnsi="Arial"/>
          <w:sz w:val="22"/>
          <w:szCs w:val="22"/>
          <w:lang w:val="en-CA"/>
        </w:rPr>
        <w:t xml:space="preserve"> is the result when revenues are less than expenses for the period. </w:t>
      </w:r>
      <w:r w:rsidR="00264D40" w:rsidRPr="00CC2762">
        <w:rPr>
          <w:rFonts w:ascii="Arial" w:hAnsi="Arial"/>
          <w:sz w:val="22"/>
          <w:szCs w:val="22"/>
          <w:lang w:val="en-CA"/>
        </w:rPr>
        <w:t xml:space="preserve">Therefore, a </w:t>
      </w:r>
      <w:r w:rsidR="005E6483" w:rsidRPr="00CC2762">
        <w:rPr>
          <w:rFonts w:ascii="Arial" w:hAnsi="Arial"/>
          <w:sz w:val="22"/>
          <w:szCs w:val="22"/>
          <w:lang w:val="en-CA"/>
        </w:rPr>
        <w:t xml:space="preserve">loss decreases owner’s </w:t>
      </w:r>
      <w:r w:rsidR="00264D40" w:rsidRPr="00CC2762">
        <w:rPr>
          <w:rFonts w:ascii="Arial" w:hAnsi="Arial"/>
          <w:sz w:val="22"/>
          <w:szCs w:val="22"/>
          <w:lang w:val="en-CA"/>
        </w:rPr>
        <w:t>equity</w:t>
      </w:r>
      <w:r w:rsidR="005E6483" w:rsidRPr="00CC2762">
        <w:rPr>
          <w:rFonts w:ascii="Arial" w:hAnsi="Arial"/>
          <w:sz w:val="22"/>
          <w:szCs w:val="22"/>
          <w:lang w:val="en-CA"/>
        </w:rPr>
        <w:t>.</w:t>
      </w:r>
      <w:r w:rsidR="004C5C49" w:rsidRPr="00CC2762">
        <w:rPr>
          <w:rFonts w:ascii="Arial" w:hAnsi="Arial"/>
          <w:sz w:val="22"/>
          <w:szCs w:val="22"/>
          <w:lang w:val="en-CA"/>
        </w:rPr>
        <w:t xml:space="preserve"> Profit is also referred to as net income or earnings.</w:t>
      </w:r>
    </w:p>
    <w:p w:rsidR="00CC2762" w:rsidRDefault="00CC2762" w:rsidP="00CC2762">
      <w:pPr>
        <w:tabs>
          <w:tab w:val="left" w:pos="0"/>
          <w:tab w:val="left" w:pos="288"/>
          <w:tab w:val="left" w:pos="576"/>
          <w:tab w:val="left" w:pos="772"/>
          <w:tab w:val="left" w:pos="1152"/>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1134" w:hanging="283"/>
        <w:rPr>
          <w:rFonts w:ascii="Arial" w:hAnsi="Arial"/>
          <w:sz w:val="22"/>
          <w:szCs w:val="22"/>
          <w:lang w:val="en-CA"/>
        </w:rPr>
      </w:pPr>
      <w:r>
        <w:rPr>
          <w:rFonts w:ascii="Arial" w:hAnsi="Arial"/>
          <w:sz w:val="22"/>
          <w:szCs w:val="22"/>
          <w:lang w:val="en-CA"/>
        </w:rPr>
        <w:tab/>
      </w:r>
      <w:r w:rsidR="00456019" w:rsidRPr="00CC2762">
        <w:rPr>
          <w:rFonts w:ascii="Arial" w:hAnsi="Arial"/>
          <w:b/>
          <w:sz w:val="22"/>
          <w:szCs w:val="22"/>
          <w:lang w:val="en-CA"/>
        </w:rPr>
        <w:t>Revenues</w:t>
      </w:r>
      <w:r w:rsidR="00456019" w:rsidRPr="00CC2762">
        <w:rPr>
          <w:rFonts w:ascii="Arial" w:hAnsi="Arial"/>
          <w:sz w:val="22"/>
          <w:szCs w:val="22"/>
          <w:lang w:val="en-CA"/>
        </w:rPr>
        <w:t xml:space="preserve"> are increases in net assets</w:t>
      </w:r>
      <w:r w:rsidR="00994635" w:rsidRPr="00CC2762">
        <w:rPr>
          <w:rFonts w:ascii="Arial" w:hAnsi="Arial"/>
          <w:sz w:val="22"/>
          <w:szCs w:val="22"/>
          <w:lang w:val="en-CA"/>
        </w:rPr>
        <w:t xml:space="preserve"> (i.e. an increase in an asset or a decrease in a liability</w:t>
      </w:r>
      <w:r w:rsidR="0049076F" w:rsidRPr="00CC2762">
        <w:rPr>
          <w:rFonts w:ascii="Arial" w:hAnsi="Arial"/>
          <w:sz w:val="22"/>
          <w:szCs w:val="22"/>
          <w:lang w:val="en-CA"/>
        </w:rPr>
        <w:t xml:space="preserve"> and an increase in owner’s equity</w:t>
      </w:r>
      <w:r w:rsidR="00994635" w:rsidRPr="00CC2762">
        <w:rPr>
          <w:rFonts w:ascii="Arial" w:hAnsi="Arial"/>
          <w:sz w:val="22"/>
          <w:szCs w:val="22"/>
          <w:lang w:val="en-CA"/>
        </w:rPr>
        <w:t xml:space="preserve">) </w:t>
      </w:r>
      <w:r w:rsidR="00456019" w:rsidRPr="00CC2762">
        <w:rPr>
          <w:rFonts w:ascii="Arial" w:hAnsi="Arial"/>
          <w:sz w:val="22"/>
          <w:szCs w:val="22"/>
          <w:lang w:val="en-CA"/>
        </w:rPr>
        <w:t xml:space="preserve">that result from business activities performed to earn </w:t>
      </w:r>
      <w:r w:rsidR="00994635" w:rsidRPr="00CC2762">
        <w:rPr>
          <w:rFonts w:ascii="Arial" w:hAnsi="Arial"/>
          <w:sz w:val="22"/>
          <w:szCs w:val="22"/>
          <w:lang w:val="en-CA"/>
        </w:rPr>
        <w:t>profit</w:t>
      </w:r>
      <w:r w:rsidR="00456019" w:rsidRPr="00CC2762">
        <w:rPr>
          <w:rFonts w:ascii="Arial" w:hAnsi="Arial"/>
          <w:sz w:val="22"/>
          <w:szCs w:val="22"/>
          <w:lang w:val="en-CA"/>
        </w:rPr>
        <w:t xml:space="preserve">. </w:t>
      </w:r>
      <w:r w:rsidR="000B480F" w:rsidRPr="00CC2762">
        <w:rPr>
          <w:rFonts w:ascii="Arial" w:hAnsi="Arial"/>
          <w:sz w:val="22"/>
          <w:szCs w:val="22"/>
          <w:lang w:val="en-CA"/>
        </w:rPr>
        <w:t xml:space="preserve"> </w:t>
      </w:r>
      <w:r w:rsidR="00CF0F95" w:rsidRPr="00CC2762">
        <w:rPr>
          <w:rFonts w:ascii="Arial" w:hAnsi="Arial" w:cs="Arial"/>
          <w:sz w:val="22"/>
          <w:szCs w:val="22"/>
          <w:lang w:val="en-CA" w:eastAsia="en-CA"/>
        </w:rPr>
        <w:t>Common sources of revenue include sales, fees, services, commissions, interest,</w:t>
      </w:r>
      <w:r w:rsidR="00A74B2F" w:rsidRPr="00CC2762">
        <w:rPr>
          <w:rFonts w:ascii="Arial" w:hAnsi="Arial" w:cs="Arial"/>
          <w:sz w:val="22"/>
          <w:szCs w:val="22"/>
          <w:lang w:val="en-CA" w:eastAsia="en-CA"/>
        </w:rPr>
        <w:t xml:space="preserve"> </w:t>
      </w:r>
      <w:r w:rsidR="00CF0F95" w:rsidRPr="00CC2762">
        <w:rPr>
          <w:rFonts w:ascii="Arial" w:hAnsi="Arial" w:cs="Arial"/>
          <w:sz w:val="22"/>
          <w:szCs w:val="22"/>
          <w:lang w:val="en-CA" w:eastAsia="en-CA"/>
        </w:rPr>
        <w:t>and rent.</w:t>
      </w:r>
    </w:p>
    <w:p w:rsidR="00CC2762" w:rsidRPr="00CC2762" w:rsidRDefault="00CC2762" w:rsidP="007A7E43">
      <w:pPr>
        <w:tabs>
          <w:tab w:val="left" w:pos="0"/>
          <w:tab w:val="left" w:pos="288"/>
          <w:tab w:val="left" w:pos="576"/>
          <w:tab w:val="left" w:pos="772"/>
          <w:tab w:val="left" w:pos="1152"/>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1134" w:hanging="283"/>
        <w:rPr>
          <w:rFonts w:ascii="Arial" w:hAnsi="Arial"/>
          <w:sz w:val="22"/>
          <w:szCs w:val="22"/>
          <w:lang w:val="en-CA"/>
        </w:rPr>
      </w:pPr>
      <w:r>
        <w:rPr>
          <w:rFonts w:ascii="Arial" w:hAnsi="Arial"/>
          <w:b/>
          <w:sz w:val="22"/>
          <w:szCs w:val="22"/>
          <w:lang w:val="en-CA"/>
        </w:rPr>
        <w:tab/>
      </w:r>
      <w:r w:rsidR="00456019" w:rsidRPr="00CC2762">
        <w:rPr>
          <w:rFonts w:ascii="Arial" w:hAnsi="Arial"/>
          <w:b/>
          <w:sz w:val="22"/>
          <w:szCs w:val="22"/>
          <w:lang w:val="en-CA"/>
        </w:rPr>
        <w:t>Expenses</w:t>
      </w:r>
      <w:r w:rsidR="00456019" w:rsidRPr="00CC2762">
        <w:rPr>
          <w:rFonts w:ascii="Arial" w:hAnsi="Arial"/>
          <w:sz w:val="22"/>
          <w:szCs w:val="22"/>
          <w:lang w:val="en-CA"/>
        </w:rPr>
        <w:t xml:space="preserve"> are the costs of assets consumed or services used in the </w:t>
      </w:r>
      <w:r w:rsidR="000B480F" w:rsidRPr="00CC2762">
        <w:rPr>
          <w:rFonts w:ascii="Arial" w:hAnsi="Arial"/>
          <w:sz w:val="22"/>
          <w:szCs w:val="22"/>
          <w:lang w:val="en-CA"/>
        </w:rPr>
        <w:t>company’s ordinary business activitie</w:t>
      </w:r>
      <w:r w:rsidR="004425E5" w:rsidRPr="00CC2762">
        <w:rPr>
          <w:rFonts w:ascii="Arial" w:hAnsi="Arial" w:cs="Arial"/>
          <w:sz w:val="22"/>
          <w:szCs w:val="22"/>
          <w:lang w:val="en-CA" w:eastAsia="en-CA"/>
        </w:rPr>
        <w:t>s.</w:t>
      </w:r>
      <w:r w:rsidR="00A74B2F" w:rsidRPr="00CC2762">
        <w:rPr>
          <w:rFonts w:ascii="Arial" w:hAnsi="Arial" w:cs="Arial"/>
          <w:sz w:val="22"/>
          <w:szCs w:val="22"/>
          <w:lang w:val="en-CA" w:eastAsia="en-CA"/>
        </w:rPr>
        <w:t xml:space="preserve">  </w:t>
      </w:r>
      <w:r w:rsidR="004425E5" w:rsidRPr="00CC2762">
        <w:rPr>
          <w:rFonts w:ascii="Arial" w:hAnsi="Arial" w:cs="Arial"/>
          <w:sz w:val="22"/>
          <w:szCs w:val="22"/>
          <w:lang w:val="en-CA" w:eastAsia="en-CA"/>
        </w:rPr>
        <w:t>Expenses are decreases in assets or increases in liabilities, excluding withdrawals</w:t>
      </w:r>
      <w:r w:rsidR="00A74B2F" w:rsidRPr="00CC2762">
        <w:rPr>
          <w:rFonts w:ascii="Arial" w:hAnsi="Arial" w:cs="Arial"/>
          <w:sz w:val="22"/>
          <w:szCs w:val="22"/>
          <w:lang w:val="en-CA" w:eastAsia="en-CA"/>
        </w:rPr>
        <w:t xml:space="preserve"> </w:t>
      </w:r>
      <w:r w:rsidR="004425E5" w:rsidRPr="00CC2762">
        <w:rPr>
          <w:rFonts w:ascii="Arial" w:hAnsi="Arial" w:cs="Arial"/>
          <w:sz w:val="22"/>
          <w:szCs w:val="22"/>
          <w:lang w:val="en-CA" w:eastAsia="en-CA"/>
        </w:rPr>
        <w:t>made by the owners, and result in a decrease to owner’s equity.</w:t>
      </w:r>
      <w:r w:rsidR="00CF0F95" w:rsidRPr="00CC2762">
        <w:rPr>
          <w:rFonts w:ascii="Arial" w:hAnsi="Arial" w:cs="Arial"/>
          <w:sz w:val="22"/>
          <w:szCs w:val="22"/>
          <w:lang w:val="en-CA" w:eastAsia="en-CA"/>
        </w:rPr>
        <w:t xml:space="preserve">  Examples of expenses are: telephone expense, supplies expense, and rent expense.</w:t>
      </w:r>
    </w:p>
    <w:p w:rsidR="00A46D72" w:rsidRDefault="00A46D72" w:rsidP="00A46D72">
      <w:pPr>
        <w:tabs>
          <w:tab w:val="left" w:pos="-1260"/>
          <w:tab w:val="left" w:pos="288"/>
          <w:tab w:val="left" w:pos="576"/>
          <w:tab w:val="left" w:pos="63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10"/>
        <w:rPr>
          <w:rFonts w:ascii="Arial" w:hAnsi="Arial"/>
          <w:lang w:val="en-CA"/>
        </w:rPr>
      </w:pPr>
    </w:p>
    <w:tbl>
      <w:tblPr>
        <w:tblW w:w="0" w:type="auto"/>
        <w:jc w:val="center"/>
        <w:shd w:val="clear" w:color="auto" w:fill="BDD6EE" w:themeFill="accent1" w:themeFillTint="66"/>
        <w:tblLayout w:type="fixed"/>
        <w:tblCellMar>
          <w:left w:w="120" w:type="dxa"/>
          <w:right w:w="120" w:type="dxa"/>
        </w:tblCellMar>
        <w:tblLook w:val="0000" w:firstRow="0" w:lastRow="0" w:firstColumn="0" w:lastColumn="0" w:noHBand="0" w:noVBand="0"/>
      </w:tblPr>
      <w:tblGrid>
        <w:gridCol w:w="10080"/>
      </w:tblGrid>
      <w:tr w:rsidR="00A46D72" w:rsidTr="00CC2762">
        <w:trPr>
          <w:jc w:val="center"/>
        </w:trPr>
        <w:tc>
          <w:tcPr>
            <w:tcW w:w="10080" w:type="dxa"/>
            <w:shd w:val="clear" w:color="auto" w:fill="BDD6EE" w:themeFill="accent1" w:themeFillTint="66"/>
          </w:tcPr>
          <w:p w:rsidR="00A46D72" w:rsidRDefault="00A46D72" w:rsidP="00EE090B">
            <w:pPr>
              <w:spacing w:line="120" w:lineRule="exact"/>
              <w:rPr>
                <w:rFonts w:ascii="Arial" w:hAnsi="Arial"/>
                <w:sz w:val="24"/>
                <w:lang w:val="en-CA"/>
              </w:rPr>
            </w:pPr>
          </w:p>
          <w:p w:rsidR="00A46D72" w:rsidRDefault="00A46D72" w:rsidP="00CC2762">
            <w:pPr>
              <w:pStyle w:val="Heading2"/>
              <w:shd w:val="clear" w:color="auto" w:fill="BDD6EE" w:themeFill="accent1" w:themeFillTint="66"/>
              <w:rPr>
                <w:rFonts w:ascii="Arial" w:hAnsi="Arial"/>
                <w:lang w:val="en-CA"/>
              </w:rPr>
            </w:pPr>
            <w:r>
              <w:rPr>
                <w:rFonts w:ascii="Arial" w:hAnsi="Arial"/>
                <w:lang w:val="en-CA"/>
              </w:rPr>
              <w:t>TEACHING TIP</w:t>
            </w:r>
          </w:p>
          <w:p w:rsidR="00A46D72" w:rsidRDefault="00A46D72" w:rsidP="00EE090B">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A46D72" w:rsidRPr="00CC2762" w:rsidRDefault="00A46D72" w:rsidP="00A46D72">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sz w:val="22"/>
                <w:szCs w:val="22"/>
                <w:lang w:val="en-CA"/>
              </w:rPr>
            </w:pPr>
            <w:r w:rsidRPr="00CC2762">
              <w:rPr>
                <w:rFonts w:ascii="Arial" w:hAnsi="Arial"/>
                <w:sz w:val="22"/>
                <w:szCs w:val="22"/>
                <w:lang w:val="en-CA"/>
              </w:rPr>
              <w:t xml:space="preserve">Use </w:t>
            </w:r>
            <w:r w:rsidRPr="00CC2762">
              <w:rPr>
                <w:rFonts w:ascii="Arial" w:hAnsi="Arial"/>
                <w:b/>
                <w:sz w:val="22"/>
                <w:szCs w:val="22"/>
                <w:lang w:val="en-CA"/>
              </w:rPr>
              <w:t xml:space="preserve">ILLUSTRATION 1-9 </w:t>
            </w:r>
            <w:r w:rsidR="00EC4EE1" w:rsidRPr="00CC2762">
              <w:rPr>
                <w:rFonts w:ascii="Arial" w:hAnsi="Arial"/>
                <w:sz w:val="22"/>
                <w:szCs w:val="22"/>
                <w:lang w:val="en-CA"/>
              </w:rPr>
              <w:t>The income statement for a period of time.</w:t>
            </w:r>
          </w:p>
        </w:tc>
      </w:tr>
    </w:tbl>
    <w:p w:rsidR="00CC2762" w:rsidRDefault="00CC2762" w:rsidP="00CC2762">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lang w:val="en-CA"/>
        </w:rPr>
      </w:pPr>
    </w:p>
    <w:p w:rsidR="00DA69CF" w:rsidRPr="00CC2762" w:rsidRDefault="00CC2762"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cs="Arial"/>
          <w:sz w:val="22"/>
          <w:szCs w:val="22"/>
          <w:lang w:val="en-CA" w:eastAsia="en-CA"/>
        </w:rPr>
      </w:pPr>
      <w:r w:rsidRPr="00CC2762">
        <w:rPr>
          <w:rFonts w:ascii="Arial" w:hAnsi="Arial"/>
          <w:sz w:val="22"/>
          <w:szCs w:val="22"/>
          <w:lang w:val="en-CA"/>
        </w:rPr>
        <w:lastRenderedPageBreak/>
        <w:t xml:space="preserve">4. </w:t>
      </w:r>
      <w:r w:rsidR="00631E4D" w:rsidRPr="00CC2762">
        <w:rPr>
          <w:rFonts w:ascii="Arial" w:hAnsi="Arial" w:cs="Arial"/>
          <w:b/>
          <w:sz w:val="22"/>
          <w:szCs w:val="22"/>
          <w:lang w:val="en-CA"/>
        </w:rPr>
        <w:t>Statement of Owner’s Equity</w:t>
      </w:r>
      <w:r w:rsidR="00631E4D" w:rsidRPr="00CC2762">
        <w:rPr>
          <w:rFonts w:ascii="Arial" w:hAnsi="Arial" w:cs="Arial"/>
          <w:sz w:val="22"/>
          <w:szCs w:val="22"/>
          <w:lang w:val="en-CA"/>
        </w:rPr>
        <w:t xml:space="preserve"> </w:t>
      </w:r>
      <w:r w:rsidR="00631E4D" w:rsidRPr="00CC2762">
        <w:rPr>
          <w:rFonts w:ascii="Arial" w:hAnsi="Arial" w:cs="Arial"/>
          <w:sz w:val="22"/>
          <w:szCs w:val="22"/>
          <w:lang w:val="en-CA" w:eastAsia="en-CA"/>
        </w:rPr>
        <w:t>shows the changes in owner’s equity for the same period of time as the income statement. In a proprietorship, owner’s equity is increased by investments made by the owner and profits made by the business, and decreased by withdrawals made by the owner and losses made by the business.</w:t>
      </w:r>
      <w:r w:rsidR="00FF2DAD" w:rsidRPr="00CC2762" w:rsidDel="00FF2DAD">
        <w:rPr>
          <w:rFonts w:ascii="Arial" w:hAnsi="Arial" w:cs="Arial"/>
          <w:sz w:val="22"/>
          <w:szCs w:val="22"/>
          <w:lang w:val="en-CA" w:eastAsia="en-CA"/>
        </w:rPr>
        <w:t xml:space="preserve"> </w:t>
      </w:r>
    </w:p>
    <w:p w:rsidR="00A46D72" w:rsidRPr="00CC2762" w:rsidRDefault="00A46D72"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72" w:hanging="484"/>
        <w:jc w:val="both"/>
        <w:rPr>
          <w:rFonts w:ascii="Arial" w:hAnsi="Arial"/>
          <w:sz w:val="22"/>
          <w:szCs w:val="22"/>
          <w:lang w:val="en-CA"/>
        </w:rPr>
      </w:pPr>
    </w:p>
    <w:p w:rsidR="00DA69CF" w:rsidRPr="00CC2762" w:rsidRDefault="00DA69CF"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72"/>
        <w:jc w:val="both"/>
        <w:rPr>
          <w:rFonts w:ascii="Arial" w:hAnsi="Arial"/>
          <w:sz w:val="22"/>
          <w:szCs w:val="22"/>
          <w:lang w:val="en-CA"/>
        </w:rPr>
      </w:pPr>
      <w:r w:rsidRPr="00CC2762">
        <w:rPr>
          <w:rFonts w:ascii="Arial" w:hAnsi="Arial"/>
          <w:b/>
          <w:sz w:val="22"/>
          <w:szCs w:val="22"/>
          <w:lang w:val="en-CA"/>
        </w:rPr>
        <w:t>Investments.</w:t>
      </w:r>
      <w:r w:rsidRPr="00CC2762">
        <w:rPr>
          <w:rFonts w:ascii="Arial" w:hAnsi="Arial"/>
          <w:sz w:val="22"/>
          <w:szCs w:val="22"/>
          <w:lang w:val="en-CA"/>
        </w:rPr>
        <w:t xml:space="preserve"> When an owner invests assets into the business, the owner’s capital</w:t>
      </w:r>
      <w:r w:rsidRPr="00CC2762">
        <w:rPr>
          <w:rFonts w:ascii="Arial" w:hAnsi="Arial"/>
          <w:b/>
          <w:sz w:val="22"/>
          <w:szCs w:val="22"/>
          <w:lang w:val="en-CA"/>
        </w:rPr>
        <w:t xml:space="preserve"> </w:t>
      </w:r>
      <w:r w:rsidRPr="00CC2762">
        <w:rPr>
          <w:rFonts w:ascii="Arial" w:hAnsi="Arial"/>
          <w:sz w:val="22"/>
          <w:szCs w:val="22"/>
          <w:lang w:val="en-CA"/>
        </w:rPr>
        <w:t>account increases by the value of the assets invested.  Therefore, investments increase an asset and owner’s equity.</w:t>
      </w:r>
    </w:p>
    <w:p w:rsidR="00DA69CF" w:rsidRPr="00CC2762" w:rsidRDefault="00DA69CF"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72"/>
        <w:jc w:val="both"/>
        <w:rPr>
          <w:rFonts w:ascii="Arial" w:hAnsi="Arial"/>
          <w:b/>
          <w:sz w:val="22"/>
          <w:szCs w:val="22"/>
          <w:lang w:val="en-CA"/>
        </w:rPr>
      </w:pPr>
      <w:r w:rsidRPr="00CC2762">
        <w:rPr>
          <w:rFonts w:ascii="Arial" w:hAnsi="Arial"/>
          <w:b/>
          <w:sz w:val="22"/>
          <w:szCs w:val="22"/>
          <w:lang w:val="en-CA"/>
        </w:rPr>
        <w:t>Drawings</w:t>
      </w:r>
      <w:r w:rsidRPr="00CC2762">
        <w:rPr>
          <w:rFonts w:ascii="Arial" w:hAnsi="Arial"/>
          <w:sz w:val="22"/>
          <w:szCs w:val="22"/>
          <w:lang w:val="en-CA"/>
        </w:rPr>
        <w:t xml:space="preserve"> are withdrawals of cash or other assets from an unincorporated business for the personal use of the owner. Drawings can be recorded as a decrease to owner’s equity directly or they can be recorded in a separate account called </w:t>
      </w:r>
      <w:r w:rsidRPr="00CC2762">
        <w:rPr>
          <w:rFonts w:ascii="Arial" w:hAnsi="Arial"/>
          <w:b/>
          <w:sz w:val="22"/>
          <w:szCs w:val="22"/>
          <w:lang w:val="en-CA"/>
        </w:rPr>
        <w:t xml:space="preserve">drawings.  </w:t>
      </w:r>
      <w:r w:rsidRPr="00CC2762">
        <w:rPr>
          <w:rFonts w:ascii="Arial" w:hAnsi="Arial"/>
          <w:sz w:val="22"/>
          <w:szCs w:val="22"/>
          <w:lang w:val="en-CA"/>
        </w:rPr>
        <w:t>Drawings results in a decrease of an asset and a decrease in owner’s equity.</w:t>
      </w:r>
    </w:p>
    <w:p w:rsidR="00FF2DAD" w:rsidRPr="00CC2762" w:rsidRDefault="00DA69CF" w:rsidP="000B2293">
      <w:pPr>
        <w:widowControl/>
        <w:ind w:left="772"/>
        <w:jc w:val="both"/>
        <w:rPr>
          <w:rFonts w:ascii="Arial" w:hAnsi="Arial" w:cs="Arial"/>
          <w:sz w:val="22"/>
          <w:szCs w:val="22"/>
          <w:lang w:val="en-CA" w:eastAsia="en-CA"/>
        </w:rPr>
      </w:pPr>
      <w:r w:rsidRPr="00CC2762">
        <w:rPr>
          <w:rFonts w:ascii="Arial" w:hAnsi="Arial"/>
          <w:sz w:val="22"/>
          <w:szCs w:val="22"/>
          <w:lang w:val="en-CA"/>
        </w:rPr>
        <w:t>Revenues increase owner’s equity and expenses decrease owner’s equity</w:t>
      </w:r>
      <w:r w:rsidR="00E26F77" w:rsidRPr="00CC2762">
        <w:rPr>
          <w:rFonts w:ascii="Arial" w:hAnsi="Arial"/>
          <w:sz w:val="22"/>
          <w:szCs w:val="22"/>
          <w:lang w:val="en-CA"/>
        </w:rPr>
        <w:t xml:space="preserve">.  Therefore, </w:t>
      </w:r>
      <w:r w:rsidRPr="00CC2762">
        <w:rPr>
          <w:rFonts w:ascii="Arial" w:hAnsi="Arial"/>
          <w:b/>
          <w:sz w:val="22"/>
          <w:szCs w:val="22"/>
          <w:lang w:val="en-CA"/>
        </w:rPr>
        <w:t>profit</w:t>
      </w:r>
      <w:r w:rsidR="00E26F77" w:rsidRPr="00CC2762">
        <w:rPr>
          <w:rFonts w:ascii="Arial" w:hAnsi="Arial"/>
          <w:b/>
          <w:sz w:val="22"/>
          <w:szCs w:val="22"/>
          <w:lang w:val="en-CA"/>
        </w:rPr>
        <w:t>s</w:t>
      </w:r>
      <w:r w:rsidR="00E26F77" w:rsidRPr="00CC2762">
        <w:rPr>
          <w:rFonts w:ascii="Arial" w:hAnsi="Arial"/>
          <w:sz w:val="22"/>
          <w:szCs w:val="22"/>
          <w:lang w:val="en-CA"/>
        </w:rPr>
        <w:t xml:space="preserve"> increase</w:t>
      </w:r>
      <w:r w:rsidRPr="00CC2762">
        <w:rPr>
          <w:rFonts w:ascii="Arial" w:hAnsi="Arial"/>
          <w:sz w:val="22"/>
          <w:szCs w:val="22"/>
          <w:lang w:val="en-CA"/>
        </w:rPr>
        <w:t xml:space="preserve"> owner’s equity</w:t>
      </w:r>
      <w:r w:rsidR="00E26F77" w:rsidRPr="00CC2762">
        <w:rPr>
          <w:rFonts w:ascii="Arial" w:hAnsi="Arial"/>
          <w:sz w:val="22"/>
          <w:szCs w:val="22"/>
          <w:lang w:val="en-CA"/>
        </w:rPr>
        <w:t xml:space="preserve"> and </w:t>
      </w:r>
      <w:r w:rsidRPr="00CC2762">
        <w:rPr>
          <w:rFonts w:ascii="Arial" w:hAnsi="Arial"/>
          <w:b/>
          <w:sz w:val="22"/>
          <w:szCs w:val="22"/>
          <w:lang w:val="en-CA"/>
        </w:rPr>
        <w:t>loss</w:t>
      </w:r>
      <w:r w:rsidR="00E26F77" w:rsidRPr="00CC2762">
        <w:rPr>
          <w:rFonts w:ascii="Arial" w:hAnsi="Arial"/>
          <w:b/>
          <w:sz w:val="22"/>
          <w:szCs w:val="22"/>
          <w:lang w:val="en-CA"/>
        </w:rPr>
        <w:t>es</w:t>
      </w:r>
      <w:r w:rsidRPr="00CC2762">
        <w:rPr>
          <w:rFonts w:ascii="Arial" w:hAnsi="Arial"/>
          <w:sz w:val="22"/>
          <w:szCs w:val="22"/>
          <w:lang w:val="en-CA"/>
        </w:rPr>
        <w:t xml:space="preserve"> </w:t>
      </w:r>
      <w:r w:rsidR="00E26F77" w:rsidRPr="00CC2762">
        <w:rPr>
          <w:rFonts w:ascii="Arial" w:hAnsi="Arial"/>
          <w:sz w:val="22"/>
          <w:szCs w:val="22"/>
          <w:lang w:val="en-CA"/>
        </w:rPr>
        <w:t>decrease</w:t>
      </w:r>
      <w:r w:rsidRPr="00CC2762">
        <w:rPr>
          <w:rFonts w:ascii="Arial" w:hAnsi="Arial"/>
          <w:sz w:val="22"/>
          <w:szCs w:val="22"/>
          <w:lang w:val="en-CA"/>
        </w:rPr>
        <w:t xml:space="preserve"> owner’s equity.</w:t>
      </w:r>
    </w:p>
    <w:p w:rsidR="0037045A" w:rsidRPr="003B4960" w:rsidRDefault="0037045A" w:rsidP="000B2293">
      <w:pPr>
        <w:widowControl/>
        <w:jc w:val="both"/>
        <w:rPr>
          <w:rFonts w:ascii="Arial" w:hAnsi="Arial" w:cs="Arial"/>
          <w:sz w:val="22"/>
          <w:szCs w:val="22"/>
          <w:lang w:val="en-CA" w:eastAsia="en-CA"/>
        </w:rPr>
      </w:pPr>
    </w:p>
    <w:tbl>
      <w:tblPr>
        <w:tblW w:w="0" w:type="auto"/>
        <w:jc w:val="center"/>
        <w:shd w:val="clear" w:color="auto" w:fill="BDD6EE" w:themeFill="accent1" w:themeFillTint="66"/>
        <w:tblLayout w:type="fixed"/>
        <w:tblCellMar>
          <w:left w:w="120" w:type="dxa"/>
          <w:right w:w="120" w:type="dxa"/>
        </w:tblCellMar>
        <w:tblLook w:val="0000" w:firstRow="0" w:lastRow="0" w:firstColumn="0" w:lastColumn="0" w:noHBand="0" w:noVBand="0"/>
      </w:tblPr>
      <w:tblGrid>
        <w:gridCol w:w="10080"/>
      </w:tblGrid>
      <w:tr w:rsidR="00FF2DAD" w:rsidTr="00CC2762">
        <w:trPr>
          <w:jc w:val="center"/>
        </w:trPr>
        <w:tc>
          <w:tcPr>
            <w:tcW w:w="10080" w:type="dxa"/>
            <w:shd w:val="clear" w:color="auto" w:fill="BDD6EE" w:themeFill="accent1" w:themeFillTint="66"/>
          </w:tcPr>
          <w:p w:rsidR="00FF2DAD" w:rsidRDefault="00FF2DAD" w:rsidP="000810B7">
            <w:pPr>
              <w:spacing w:line="120" w:lineRule="exact"/>
              <w:rPr>
                <w:rFonts w:ascii="Arial" w:hAnsi="Arial"/>
                <w:sz w:val="24"/>
                <w:lang w:val="en-CA"/>
              </w:rPr>
            </w:pPr>
          </w:p>
          <w:p w:rsidR="00FF2DAD" w:rsidRDefault="00FF2DAD" w:rsidP="00CC2762">
            <w:pPr>
              <w:pStyle w:val="Heading2"/>
              <w:shd w:val="clear" w:color="auto" w:fill="BDD6EE" w:themeFill="accent1" w:themeFillTint="66"/>
              <w:rPr>
                <w:rFonts w:ascii="Arial" w:hAnsi="Arial"/>
                <w:lang w:val="en-CA"/>
              </w:rPr>
            </w:pPr>
            <w:r>
              <w:rPr>
                <w:rFonts w:ascii="Arial" w:hAnsi="Arial"/>
                <w:lang w:val="en-CA"/>
              </w:rPr>
              <w:t>TEACHING TIP</w:t>
            </w:r>
          </w:p>
          <w:p w:rsidR="00FF2DAD" w:rsidRDefault="00FF2DAD" w:rsidP="000810B7">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FF2DAD" w:rsidRDefault="00FF2DAD" w:rsidP="000810B7">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sz w:val="24"/>
                <w:lang w:val="en-CA"/>
              </w:rPr>
            </w:pPr>
            <w:r>
              <w:rPr>
                <w:rFonts w:ascii="Arial" w:hAnsi="Arial"/>
                <w:b/>
                <w:sz w:val="24"/>
                <w:lang w:val="en-CA"/>
              </w:rPr>
              <w:t>I</w:t>
            </w:r>
            <w:r w:rsidRPr="00CC2762">
              <w:rPr>
                <w:rFonts w:ascii="Arial" w:hAnsi="Arial"/>
                <w:b/>
                <w:sz w:val="22"/>
                <w:szCs w:val="22"/>
                <w:lang w:val="en-CA"/>
              </w:rPr>
              <w:t>LLUSTRATION 1-</w:t>
            </w:r>
            <w:r w:rsidR="00A46D72" w:rsidRPr="00CC2762">
              <w:rPr>
                <w:rFonts w:ascii="Arial" w:hAnsi="Arial"/>
                <w:b/>
                <w:sz w:val="22"/>
                <w:szCs w:val="22"/>
                <w:lang w:val="en-CA"/>
              </w:rPr>
              <w:t xml:space="preserve">10 </w:t>
            </w:r>
            <w:r w:rsidRPr="00CC2762">
              <w:rPr>
                <w:rFonts w:ascii="Arial" w:hAnsi="Arial"/>
                <w:b/>
                <w:sz w:val="22"/>
                <w:szCs w:val="22"/>
                <w:lang w:val="en-CA"/>
              </w:rPr>
              <w:t xml:space="preserve"> </w:t>
            </w:r>
            <w:r w:rsidRPr="00CC2762">
              <w:rPr>
                <w:rFonts w:ascii="Arial" w:hAnsi="Arial"/>
                <w:sz w:val="22"/>
                <w:szCs w:val="22"/>
                <w:lang w:val="en-CA"/>
              </w:rPr>
              <w:t>illustrates transactions that increase and decrease owner’s equity.</w:t>
            </w:r>
          </w:p>
        </w:tc>
      </w:tr>
    </w:tbl>
    <w:p w:rsidR="002B2B62" w:rsidRPr="00CC2762" w:rsidRDefault="002B2B62" w:rsidP="00D34FFD">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FF2DAD" w:rsidRPr="00CC2762" w:rsidRDefault="00CC2762"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CC2762">
        <w:rPr>
          <w:rFonts w:ascii="Arial" w:hAnsi="Arial"/>
          <w:sz w:val="22"/>
          <w:szCs w:val="22"/>
          <w:lang w:val="en-CA"/>
        </w:rPr>
        <w:t xml:space="preserve">5. </w:t>
      </w:r>
      <w:r w:rsidR="00FF2DAD" w:rsidRPr="00CC2762">
        <w:rPr>
          <w:rFonts w:ascii="Arial" w:hAnsi="Arial"/>
          <w:b/>
          <w:sz w:val="22"/>
          <w:szCs w:val="22"/>
          <w:lang w:val="en-CA"/>
        </w:rPr>
        <w:t xml:space="preserve">Cash Flow Statement </w:t>
      </w:r>
      <w:r w:rsidR="00FF2DAD" w:rsidRPr="00CC2762">
        <w:rPr>
          <w:rFonts w:ascii="Arial" w:hAnsi="Arial"/>
          <w:sz w:val="22"/>
          <w:szCs w:val="22"/>
          <w:lang w:val="en-CA"/>
        </w:rPr>
        <w:t>gives information about the cash receipts and cash payments made by a business over a specific period of time.</w:t>
      </w:r>
      <w:r w:rsidR="0051453B" w:rsidRPr="00CC2762">
        <w:rPr>
          <w:rFonts w:ascii="Arial" w:hAnsi="Arial"/>
          <w:sz w:val="22"/>
          <w:szCs w:val="22"/>
          <w:lang w:val="en-CA"/>
        </w:rPr>
        <w:t xml:space="preserve">  The cash flows are divided into three categories: operating activities, investing activities (e.g. the purchase and sales of property, plant and equipment) and financing activities (e.g. the borrowing and repayment of debt)</w:t>
      </w:r>
      <w:r w:rsidR="0037045A" w:rsidRPr="00CC2762">
        <w:rPr>
          <w:rFonts w:ascii="Arial" w:hAnsi="Arial"/>
          <w:sz w:val="22"/>
          <w:szCs w:val="22"/>
          <w:lang w:val="en-CA"/>
        </w:rPr>
        <w:t>.</w:t>
      </w:r>
    </w:p>
    <w:p w:rsidR="00FF2DAD" w:rsidRDefault="00FF2DAD"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4"/>
          <w:lang w:val="en-CA"/>
        </w:rPr>
      </w:pPr>
    </w:p>
    <w:p w:rsidR="0037045A" w:rsidRDefault="0037045A"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4"/>
          <w:lang w:val="en-CA"/>
        </w:rPr>
      </w:pPr>
    </w:p>
    <w:p w:rsidR="00556848" w:rsidRPr="00CC1700" w:rsidRDefault="00556848"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b/>
          <w:sz w:val="28"/>
          <w:szCs w:val="28"/>
          <w:lang w:val="en-CA"/>
        </w:rPr>
      </w:pPr>
      <w:r w:rsidRPr="00CC1700">
        <w:rPr>
          <w:rFonts w:ascii="Arial" w:hAnsi="Arial"/>
          <w:b/>
          <w:sz w:val="28"/>
          <w:szCs w:val="28"/>
          <w:lang w:val="en-CA"/>
        </w:rPr>
        <w:t xml:space="preserve">Accounting </w:t>
      </w:r>
      <w:r w:rsidR="002B2B62" w:rsidRPr="00CC1700">
        <w:rPr>
          <w:rFonts w:ascii="Arial" w:hAnsi="Arial"/>
          <w:b/>
          <w:sz w:val="28"/>
          <w:szCs w:val="28"/>
          <w:lang w:val="en-CA"/>
        </w:rPr>
        <w:t>Differences</w:t>
      </w:r>
      <w:r w:rsidRPr="00CC1700">
        <w:rPr>
          <w:rFonts w:ascii="Arial" w:hAnsi="Arial"/>
          <w:b/>
          <w:sz w:val="28"/>
          <w:szCs w:val="28"/>
          <w:lang w:val="en-CA"/>
        </w:rPr>
        <w:t xml:space="preserve"> by Type of Business Organization</w:t>
      </w:r>
    </w:p>
    <w:p w:rsidR="00456019" w:rsidRDefault="00456019"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4"/>
          <w:lang w:val="en-CA"/>
        </w:rPr>
      </w:pPr>
    </w:p>
    <w:p w:rsidR="00456019" w:rsidRPr="00CC1700" w:rsidRDefault="00CC1700"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CC1700">
        <w:rPr>
          <w:rFonts w:ascii="Arial" w:hAnsi="Arial"/>
          <w:sz w:val="22"/>
          <w:szCs w:val="22"/>
          <w:lang w:val="en-CA"/>
        </w:rPr>
        <w:t xml:space="preserve">1. </w:t>
      </w:r>
      <w:r w:rsidR="00456019" w:rsidRPr="00CC1700">
        <w:rPr>
          <w:rFonts w:ascii="Arial" w:hAnsi="Arial"/>
          <w:sz w:val="22"/>
          <w:szCs w:val="22"/>
          <w:lang w:val="en-CA"/>
        </w:rPr>
        <w:t xml:space="preserve">In a proprietorship, equity is called </w:t>
      </w:r>
      <w:r w:rsidR="00456019" w:rsidRPr="00CC1700">
        <w:rPr>
          <w:rFonts w:ascii="Arial" w:hAnsi="Arial"/>
          <w:b/>
          <w:sz w:val="22"/>
          <w:szCs w:val="22"/>
          <w:lang w:val="en-CA"/>
        </w:rPr>
        <w:t>owner’s equity</w:t>
      </w:r>
      <w:r w:rsidR="00E61084" w:rsidRPr="00CC1700">
        <w:rPr>
          <w:rFonts w:ascii="Arial" w:hAnsi="Arial"/>
          <w:sz w:val="22"/>
          <w:szCs w:val="22"/>
          <w:lang w:val="en-CA"/>
        </w:rPr>
        <w:t xml:space="preserve">.  </w:t>
      </w:r>
      <w:r w:rsidR="00944793" w:rsidRPr="00CC1700">
        <w:rPr>
          <w:rFonts w:ascii="Arial" w:hAnsi="Arial"/>
          <w:sz w:val="22"/>
          <w:szCs w:val="22"/>
          <w:lang w:val="en-CA"/>
        </w:rPr>
        <w:t xml:space="preserve">Investments by the owner </w:t>
      </w:r>
      <w:r w:rsidR="008E691C" w:rsidRPr="00CC1700">
        <w:rPr>
          <w:rFonts w:ascii="Arial" w:hAnsi="Arial"/>
          <w:sz w:val="22"/>
          <w:szCs w:val="22"/>
          <w:lang w:val="en-CA"/>
        </w:rPr>
        <w:t>are</w:t>
      </w:r>
      <w:r w:rsidR="00944793" w:rsidRPr="00CC1700">
        <w:rPr>
          <w:rFonts w:ascii="Arial" w:hAnsi="Arial"/>
          <w:sz w:val="22"/>
          <w:szCs w:val="22"/>
          <w:lang w:val="en-CA"/>
        </w:rPr>
        <w:t xml:space="preserve"> </w:t>
      </w:r>
      <w:r w:rsidR="008E691C" w:rsidRPr="00CC1700">
        <w:rPr>
          <w:rFonts w:ascii="Arial" w:hAnsi="Arial"/>
          <w:sz w:val="22"/>
          <w:szCs w:val="22"/>
          <w:lang w:val="en-CA"/>
        </w:rPr>
        <w:t>added to the</w:t>
      </w:r>
      <w:r w:rsidR="00944793" w:rsidRPr="00CC1700">
        <w:rPr>
          <w:rFonts w:ascii="Arial" w:hAnsi="Arial"/>
          <w:sz w:val="22"/>
          <w:szCs w:val="22"/>
          <w:lang w:val="en-CA"/>
        </w:rPr>
        <w:t xml:space="preserve"> Owner’s capital account and withdrawals by the owner </w:t>
      </w:r>
      <w:r w:rsidR="008E691C" w:rsidRPr="00CC1700">
        <w:rPr>
          <w:rFonts w:ascii="Arial" w:hAnsi="Arial"/>
          <w:sz w:val="22"/>
          <w:szCs w:val="22"/>
          <w:lang w:val="en-CA"/>
        </w:rPr>
        <w:t>are recorded</w:t>
      </w:r>
      <w:r w:rsidR="00944793" w:rsidRPr="00CC1700">
        <w:rPr>
          <w:rFonts w:ascii="Arial" w:hAnsi="Arial"/>
          <w:sz w:val="22"/>
          <w:szCs w:val="22"/>
          <w:lang w:val="en-CA"/>
        </w:rPr>
        <w:t xml:space="preserve"> in a Drawings account.  </w:t>
      </w:r>
      <w:r w:rsidR="00456019" w:rsidRPr="00CC1700">
        <w:rPr>
          <w:rFonts w:ascii="Arial" w:hAnsi="Arial"/>
          <w:sz w:val="22"/>
          <w:szCs w:val="22"/>
          <w:lang w:val="en-CA"/>
        </w:rPr>
        <w:t xml:space="preserve">In a partnership, </w:t>
      </w:r>
      <w:r w:rsidR="00944793" w:rsidRPr="00CC1700">
        <w:rPr>
          <w:rFonts w:ascii="Arial" w:hAnsi="Arial"/>
          <w:sz w:val="22"/>
          <w:szCs w:val="22"/>
          <w:lang w:val="en-CA"/>
        </w:rPr>
        <w:t xml:space="preserve">equity </w:t>
      </w:r>
      <w:r w:rsidR="00456019" w:rsidRPr="00CC1700">
        <w:rPr>
          <w:rFonts w:ascii="Arial" w:hAnsi="Arial"/>
          <w:sz w:val="22"/>
          <w:szCs w:val="22"/>
          <w:lang w:val="en-CA"/>
        </w:rPr>
        <w:t xml:space="preserve">is called </w:t>
      </w:r>
      <w:r w:rsidR="00456019" w:rsidRPr="00CC1700">
        <w:rPr>
          <w:rFonts w:ascii="Arial" w:hAnsi="Arial"/>
          <w:b/>
          <w:sz w:val="22"/>
          <w:szCs w:val="22"/>
          <w:lang w:val="en-CA"/>
        </w:rPr>
        <w:t>partners’ equity</w:t>
      </w:r>
      <w:r w:rsidR="00456019" w:rsidRPr="00CC1700">
        <w:rPr>
          <w:rFonts w:ascii="Arial" w:hAnsi="Arial"/>
          <w:sz w:val="22"/>
          <w:szCs w:val="22"/>
          <w:lang w:val="en-CA"/>
        </w:rPr>
        <w:t xml:space="preserve">. Each partner has a Capital account and a Drawings account. In a corporation, equity is known as </w:t>
      </w:r>
      <w:r w:rsidR="00456019" w:rsidRPr="00CC1700">
        <w:rPr>
          <w:rFonts w:ascii="Arial" w:hAnsi="Arial"/>
          <w:b/>
          <w:sz w:val="22"/>
          <w:szCs w:val="22"/>
          <w:lang w:val="en-CA"/>
        </w:rPr>
        <w:t>shareholders’ equity.</w:t>
      </w:r>
      <w:r w:rsidR="00456019" w:rsidRPr="00CC1700">
        <w:rPr>
          <w:rFonts w:ascii="Arial" w:hAnsi="Arial"/>
          <w:sz w:val="22"/>
          <w:szCs w:val="22"/>
          <w:lang w:val="en-CA"/>
        </w:rPr>
        <w:t xml:space="preserve"> It consists of two categories: the investments made by the shareholders, called </w:t>
      </w:r>
      <w:r w:rsidR="00456019" w:rsidRPr="00CC1700">
        <w:rPr>
          <w:rFonts w:ascii="Arial" w:hAnsi="Arial"/>
          <w:b/>
          <w:sz w:val="22"/>
          <w:szCs w:val="22"/>
          <w:lang w:val="en-CA"/>
        </w:rPr>
        <w:t>share capital</w:t>
      </w:r>
      <w:r w:rsidR="00456019" w:rsidRPr="00CC1700">
        <w:rPr>
          <w:rFonts w:ascii="Arial" w:hAnsi="Arial"/>
          <w:sz w:val="22"/>
          <w:szCs w:val="22"/>
          <w:lang w:val="en-CA"/>
        </w:rPr>
        <w:t xml:space="preserve">, and the </w:t>
      </w:r>
      <w:r w:rsidR="00572077" w:rsidRPr="00CC1700">
        <w:rPr>
          <w:rFonts w:ascii="Arial" w:hAnsi="Arial"/>
          <w:sz w:val="22"/>
          <w:szCs w:val="22"/>
          <w:lang w:val="en-CA"/>
        </w:rPr>
        <w:t xml:space="preserve">profit (or </w:t>
      </w:r>
      <w:r w:rsidR="00456019" w:rsidRPr="00CC1700">
        <w:rPr>
          <w:rFonts w:ascii="Arial" w:hAnsi="Arial"/>
          <w:sz w:val="22"/>
          <w:szCs w:val="22"/>
          <w:lang w:val="en-CA"/>
        </w:rPr>
        <w:t>earnings</w:t>
      </w:r>
      <w:r w:rsidR="00572077" w:rsidRPr="00CC1700">
        <w:rPr>
          <w:rFonts w:ascii="Arial" w:hAnsi="Arial"/>
          <w:sz w:val="22"/>
          <w:szCs w:val="22"/>
          <w:lang w:val="en-CA"/>
        </w:rPr>
        <w:t>)</w:t>
      </w:r>
      <w:r w:rsidR="00456019" w:rsidRPr="00CC1700">
        <w:rPr>
          <w:rFonts w:ascii="Arial" w:hAnsi="Arial"/>
          <w:sz w:val="22"/>
          <w:szCs w:val="22"/>
          <w:lang w:val="en-CA"/>
        </w:rPr>
        <w:t xml:space="preserve"> generated and kept by the company, called </w:t>
      </w:r>
      <w:r w:rsidR="00456019" w:rsidRPr="00CC1700">
        <w:rPr>
          <w:rFonts w:ascii="Arial" w:hAnsi="Arial"/>
          <w:b/>
          <w:sz w:val="22"/>
          <w:szCs w:val="22"/>
          <w:lang w:val="en-CA"/>
        </w:rPr>
        <w:t>retained earnings</w:t>
      </w:r>
      <w:r w:rsidR="00456019" w:rsidRPr="00CC1700">
        <w:rPr>
          <w:rFonts w:ascii="Arial" w:hAnsi="Arial"/>
          <w:sz w:val="22"/>
          <w:szCs w:val="22"/>
          <w:lang w:val="en-CA"/>
        </w:rPr>
        <w:t xml:space="preserve">. </w:t>
      </w:r>
      <w:r w:rsidR="00456019" w:rsidRPr="00CC1700">
        <w:rPr>
          <w:rFonts w:ascii="Arial" w:hAnsi="Arial"/>
          <w:b/>
          <w:sz w:val="22"/>
          <w:szCs w:val="22"/>
          <w:lang w:val="en-CA"/>
        </w:rPr>
        <w:t>Dividends</w:t>
      </w:r>
      <w:r w:rsidR="00456019" w:rsidRPr="00CC1700">
        <w:rPr>
          <w:rFonts w:ascii="Arial" w:hAnsi="Arial"/>
          <w:sz w:val="22"/>
          <w:szCs w:val="22"/>
          <w:lang w:val="en-CA"/>
        </w:rPr>
        <w:t xml:space="preserve"> are distributions to the shareholders, and are similar to drawings.</w:t>
      </w:r>
      <w:r w:rsidR="0071271C" w:rsidRPr="00CC1700">
        <w:rPr>
          <w:rFonts w:ascii="Arial" w:hAnsi="Arial"/>
          <w:sz w:val="22"/>
          <w:szCs w:val="22"/>
          <w:lang w:val="en-CA"/>
        </w:rPr>
        <w:t xml:space="preserve"> </w:t>
      </w:r>
      <w:r w:rsidR="00507494" w:rsidRPr="00CC1700">
        <w:rPr>
          <w:rFonts w:ascii="Arial" w:hAnsi="Arial"/>
          <w:sz w:val="22"/>
          <w:szCs w:val="22"/>
          <w:lang w:val="en-CA"/>
        </w:rPr>
        <w:t xml:space="preserve">  Dividends are deducted from retained earnings.</w:t>
      </w:r>
    </w:p>
    <w:p w:rsidR="00525C8E" w:rsidRDefault="00525C8E" w:rsidP="00CC1700">
      <w:pPr>
        <w:tabs>
          <w:tab w:val="left" w:pos="-1260"/>
          <w:tab w:val="left" w:pos="288"/>
          <w:tab w:val="left" w:pos="576"/>
          <w:tab w:val="left" w:pos="63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lang w:val="en-CA"/>
        </w:rPr>
      </w:pPr>
    </w:p>
    <w:tbl>
      <w:tblPr>
        <w:tblW w:w="0" w:type="auto"/>
        <w:jc w:val="center"/>
        <w:shd w:val="clear" w:color="auto" w:fill="BDD6EE" w:themeFill="accent1" w:themeFillTint="66"/>
        <w:tblLayout w:type="fixed"/>
        <w:tblCellMar>
          <w:left w:w="120" w:type="dxa"/>
          <w:right w:w="120" w:type="dxa"/>
        </w:tblCellMar>
        <w:tblLook w:val="0000" w:firstRow="0" w:lastRow="0" w:firstColumn="0" w:lastColumn="0" w:noHBand="0" w:noVBand="0"/>
      </w:tblPr>
      <w:tblGrid>
        <w:gridCol w:w="10080"/>
      </w:tblGrid>
      <w:tr w:rsidR="00525C8E" w:rsidTr="00CC1700">
        <w:trPr>
          <w:jc w:val="center"/>
        </w:trPr>
        <w:tc>
          <w:tcPr>
            <w:tcW w:w="10080" w:type="dxa"/>
            <w:shd w:val="clear" w:color="auto" w:fill="BDD6EE" w:themeFill="accent1" w:themeFillTint="66"/>
          </w:tcPr>
          <w:p w:rsidR="00525C8E" w:rsidRDefault="00525C8E" w:rsidP="000810B7">
            <w:pPr>
              <w:spacing w:line="120" w:lineRule="exact"/>
              <w:rPr>
                <w:rFonts w:ascii="Arial" w:hAnsi="Arial"/>
                <w:sz w:val="24"/>
                <w:lang w:val="en-CA"/>
              </w:rPr>
            </w:pPr>
          </w:p>
          <w:p w:rsidR="00525C8E" w:rsidRDefault="00525C8E" w:rsidP="00CC1700">
            <w:pPr>
              <w:pStyle w:val="Heading2"/>
              <w:shd w:val="clear" w:color="auto" w:fill="BDD6EE" w:themeFill="accent1" w:themeFillTint="66"/>
              <w:rPr>
                <w:rFonts w:ascii="Arial" w:hAnsi="Arial"/>
                <w:lang w:val="en-CA"/>
              </w:rPr>
            </w:pPr>
            <w:r>
              <w:rPr>
                <w:rFonts w:ascii="Arial" w:hAnsi="Arial"/>
                <w:lang w:val="en-CA"/>
              </w:rPr>
              <w:t>TEACHING TIP</w:t>
            </w:r>
          </w:p>
          <w:p w:rsidR="00525C8E" w:rsidRDefault="00525C8E" w:rsidP="000810B7">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525C8E" w:rsidRPr="00CC1700" w:rsidRDefault="00525C8E" w:rsidP="00A46D72">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sz w:val="22"/>
                <w:szCs w:val="22"/>
                <w:lang w:val="en-CA"/>
              </w:rPr>
            </w:pPr>
            <w:r w:rsidRPr="00CC1700">
              <w:rPr>
                <w:rFonts w:ascii="Arial" w:hAnsi="Arial"/>
                <w:b/>
                <w:sz w:val="22"/>
                <w:szCs w:val="22"/>
                <w:lang w:val="en-CA"/>
              </w:rPr>
              <w:t>ILLUSTRATION 1-</w:t>
            </w:r>
            <w:r w:rsidR="00A46D72" w:rsidRPr="00CC1700">
              <w:rPr>
                <w:rFonts w:ascii="Arial" w:hAnsi="Arial"/>
                <w:b/>
                <w:sz w:val="22"/>
                <w:szCs w:val="22"/>
                <w:lang w:val="en-CA"/>
              </w:rPr>
              <w:t>11</w:t>
            </w:r>
            <w:r w:rsidRPr="00CC1700">
              <w:rPr>
                <w:rFonts w:ascii="Arial" w:hAnsi="Arial"/>
                <w:b/>
                <w:sz w:val="22"/>
                <w:szCs w:val="22"/>
                <w:lang w:val="en-CA"/>
              </w:rPr>
              <w:t xml:space="preserve"> </w:t>
            </w:r>
            <w:r w:rsidRPr="00CC1700">
              <w:rPr>
                <w:rFonts w:ascii="Arial" w:hAnsi="Arial"/>
                <w:sz w:val="22"/>
                <w:szCs w:val="22"/>
                <w:lang w:val="en-CA"/>
              </w:rPr>
              <w:t>illustrates the accounting differences by different accounting organizations.</w:t>
            </w:r>
          </w:p>
        </w:tc>
      </w:tr>
    </w:tbl>
    <w:p w:rsidR="00944793" w:rsidRPr="00CC1700" w:rsidRDefault="00CC1700" w:rsidP="00D34FFD">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8"/>
          <w:szCs w:val="28"/>
          <w:lang w:val="en-CA"/>
        </w:rPr>
      </w:pPr>
      <w:r w:rsidRPr="00CC1700">
        <w:rPr>
          <w:rFonts w:ascii="Arial" w:hAnsi="Arial"/>
          <w:b/>
          <w:sz w:val="28"/>
          <w:szCs w:val="28"/>
          <w:lang w:val="en-CA"/>
        </w:rPr>
        <w:t>T</w:t>
      </w:r>
      <w:r w:rsidR="00C03012" w:rsidRPr="00CC1700">
        <w:rPr>
          <w:rFonts w:ascii="Arial" w:hAnsi="Arial"/>
          <w:b/>
          <w:sz w:val="28"/>
          <w:szCs w:val="28"/>
          <w:lang w:val="en-CA"/>
        </w:rPr>
        <w:t>he Expanded Accounting Equation</w:t>
      </w:r>
    </w:p>
    <w:p w:rsidR="00C03012" w:rsidRDefault="00C03012"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4"/>
          <w:lang w:val="en-CA"/>
        </w:rPr>
      </w:pPr>
    </w:p>
    <w:p w:rsidR="00CC1700" w:rsidRPr="00CC1700" w:rsidRDefault="00CC1700" w:rsidP="000B2293">
      <w:pPr>
        <w:widowControl/>
        <w:jc w:val="both"/>
        <w:rPr>
          <w:rFonts w:ascii="Arial" w:hAnsi="Arial"/>
          <w:sz w:val="22"/>
          <w:szCs w:val="22"/>
          <w:lang w:val="en-CA"/>
        </w:rPr>
      </w:pPr>
      <w:r w:rsidRPr="00CC1700">
        <w:rPr>
          <w:rFonts w:ascii="Arial" w:hAnsi="Arial"/>
          <w:sz w:val="22"/>
          <w:szCs w:val="22"/>
          <w:lang w:val="en-CA"/>
        </w:rPr>
        <w:t xml:space="preserve">1. </w:t>
      </w:r>
      <w:r w:rsidR="00C03012" w:rsidRPr="00CC1700">
        <w:rPr>
          <w:rFonts w:ascii="Arial" w:hAnsi="Arial"/>
          <w:sz w:val="22"/>
          <w:szCs w:val="22"/>
          <w:lang w:val="en-CA"/>
        </w:rPr>
        <w:t xml:space="preserve">The Accounting Equation can be expanded to include all the different parts of owner’s equity and show the relationships between revenues, expenses, profits (losses) and owner’s equity.  </w:t>
      </w:r>
    </w:p>
    <w:p w:rsidR="00CC1700" w:rsidRPr="00CC1700" w:rsidRDefault="00CC1700" w:rsidP="000B2293">
      <w:pPr>
        <w:widowControl/>
        <w:jc w:val="both"/>
        <w:rPr>
          <w:rFonts w:ascii="Arial" w:hAnsi="Arial"/>
          <w:sz w:val="22"/>
          <w:szCs w:val="22"/>
          <w:lang w:val="en-CA"/>
        </w:rPr>
      </w:pPr>
    </w:p>
    <w:p w:rsidR="00944793" w:rsidRPr="00CC1700" w:rsidRDefault="00CC1700" w:rsidP="000B2293">
      <w:pPr>
        <w:widowControl/>
        <w:jc w:val="both"/>
        <w:rPr>
          <w:rFonts w:ascii="Arial" w:hAnsi="Arial"/>
          <w:sz w:val="22"/>
          <w:szCs w:val="22"/>
          <w:lang w:val="en-CA"/>
        </w:rPr>
      </w:pPr>
      <w:r w:rsidRPr="00CC1700">
        <w:rPr>
          <w:rFonts w:ascii="Arial" w:hAnsi="Arial"/>
          <w:sz w:val="22"/>
          <w:szCs w:val="22"/>
          <w:lang w:val="en-CA"/>
        </w:rPr>
        <w:t xml:space="preserve">2. </w:t>
      </w:r>
      <w:r w:rsidR="00C03012" w:rsidRPr="00CC1700">
        <w:rPr>
          <w:rFonts w:ascii="Arial" w:hAnsi="Arial" w:cs="Arial"/>
          <w:sz w:val="22"/>
          <w:szCs w:val="22"/>
          <w:lang w:val="en-CA" w:eastAsia="en-CA"/>
        </w:rPr>
        <w:t>From the expanded equation we can see that if revenue increases, owner’s equity increases and therefore</w:t>
      </w:r>
      <w:r w:rsidR="00C547C9" w:rsidRPr="00CC1700">
        <w:rPr>
          <w:rFonts w:ascii="Arial" w:hAnsi="Arial" w:cs="Arial"/>
          <w:sz w:val="22"/>
          <w:szCs w:val="22"/>
          <w:lang w:val="en-CA" w:eastAsia="en-CA"/>
        </w:rPr>
        <w:t xml:space="preserve"> </w:t>
      </w:r>
      <w:r w:rsidR="00C03012" w:rsidRPr="00CC1700">
        <w:rPr>
          <w:rFonts w:ascii="Arial" w:hAnsi="Arial" w:cs="Arial"/>
          <w:sz w:val="22"/>
          <w:szCs w:val="22"/>
          <w:lang w:val="en-CA" w:eastAsia="en-CA"/>
        </w:rPr>
        <w:t xml:space="preserve">either assets increase or liabilities decrease to keep the equation balanced. </w:t>
      </w:r>
      <w:r w:rsidR="00C03012" w:rsidRPr="00CC1700">
        <w:rPr>
          <w:rFonts w:ascii="Arial" w:hAnsi="Arial" w:cs="Arial"/>
          <w:sz w:val="22"/>
          <w:szCs w:val="22"/>
          <w:lang w:val="en-CA" w:eastAsia="en-CA"/>
        </w:rPr>
        <w:lastRenderedPageBreak/>
        <w:t>Conversely if expenses increase, owner’s equity decreases and therefore either assets decrease or liabilities increase to keep the equation balanced.</w:t>
      </w:r>
    </w:p>
    <w:p w:rsidR="00205810" w:rsidRDefault="00205810" w:rsidP="00205810">
      <w:pPr>
        <w:tabs>
          <w:tab w:val="left" w:pos="-1260"/>
          <w:tab w:val="left" w:pos="288"/>
          <w:tab w:val="left" w:pos="576"/>
          <w:tab w:val="left" w:pos="63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10"/>
        <w:rPr>
          <w:rFonts w:ascii="Arial" w:hAnsi="Arial"/>
          <w:lang w:val="en-CA"/>
        </w:rPr>
      </w:pPr>
    </w:p>
    <w:tbl>
      <w:tblPr>
        <w:tblW w:w="0" w:type="auto"/>
        <w:jc w:val="center"/>
        <w:shd w:val="clear" w:color="auto" w:fill="BDD6EE" w:themeFill="accent1" w:themeFillTint="66"/>
        <w:tblLayout w:type="fixed"/>
        <w:tblCellMar>
          <w:left w:w="120" w:type="dxa"/>
          <w:right w:w="120" w:type="dxa"/>
        </w:tblCellMar>
        <w:tblLook w:val="0000" w:firstRow="0" w:lastRow="0" w:firstColumn="0" w:lastColumn="0" w:noHBand="0" w:noVBand="0"/>
      </w:tblPr>
      <w:tblGrid>
        <w:gridCol w:w="10080"/>
      </w:tblGrid>
      <w:tr w:rsidR="00205810" w:rsidTr="00CC1700">
        <w:trPr>
          <w:jc w:val="center"/>
        </w:trPr>
        <w:tc>
          <w:tcPr>
            <w:tcW w:w="10080" w:type="dxa"/>
            <w:shd w:val="clear" w:color="auto" w:fill="BDD6EE" w:themeFill="accent1" w:themeFillTint="66"/>
          </w:tcPr>
          <w:p w:rsidR="00205810" w:rsidRDefault="00205810" w:rsidP="000810B7">
            <w:pPr>
              <w:spacing w:line="120" w:lineRule="exact"/>
              <w:rPr>
                <w:rFonts w:ascii="Arial" w:hAnsi="Arial"/>
                <w:sz w:val="24"/>
                <w:lang w:val="en-CA"/>
              </w:rPr>
            </w:pPr>
          </w:p>
          <w:p w:rsidR="00205810" w:rsidRDefault="00205810" w:rsidP="00CC1700">
            <w:pPr>
              <w:pStyle w:val="Heading2"/>
              <w:shd w:val="clear" w:color="auto" w:fill="BDD6EE" w:themeFill="accent1" w:themeFillTint="66"/>
              <w:rPr>
                <w:rFonts w:ascii="Arial" w:hAnsi="Arial"/>
                <w:lang w:val="en-CA"/>
              </w:rPr>
            </w:pPr>
            <w:r>
              <w:rPr>
                <w:rFonts w:ascii="Arial" w:hAnsi="Arial"/>
                <w:lang w:val="en-CA"/>
              </w:rPr>
              <w:t>TEACHING TIP</w:t>
            </w:r>
          </w:p>
          <w:p w:rsidR="00205810" w:rsidRDefault="00205810" w:rsidP="000810B7">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05810" w:rsidRDefault="00205810" w:rsidP="00A46D72">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sz w:val="24"/>
                <w:lang w:val="en-CA"/>
              </w:rPr>
            </w:pPr>
            <w:r>
              <w:rPr>
                <w:rFonts w:ascii="Arial" w:hAnsi="Arial"/>
                <w:b/>
                <w:sz w:val="24"/>
                <w:lang w:val="en-CA"/>
              </w:rPr>
              <w:t>I</w:t>
            </w:r>
            <w:r w:rsidRPr="00CC1700">
              <w:rPr>
                <w:rFonts w:ascii="Arial" w:hAnsi="Arial"/>
                <w:b/>
                <w:sz w:val="22"/>
                <w:szCs w:val="22"/>
                <w:lang w:val="en-CA"/>
              </w:rPr>
              <w:t>LLUSTRATION 1-</w:t>
            </w:r>
            <w:r w:rsidR="00A46D72" w:rsidRPr="00CC1700">
              <w:rPr>
                <w:rFonts w:ascii="Arial" w:hAnsi="Arial"/>
                <w:b/>
                <w:sz w:val="22"/>
                <w:szCs w:val="22"/>
                <w:lang w:val="en-CA"/>
              </w:rPr>
              <w:t>12</w:t>
            </w:r>
            <w:r w:rsidRPr="00CC1700">
              <w:rPr>
                <w:rFonts w:ascii="Arial" w:hAnsi="Arial"/>
                <w:b/>
                <w:sz w:val="22"/>
                <w:szCs w:val="22"/>
                <w:lang w:val="en-CA"/>
              </w:rPr>
              <w:t xml:space="preserve"> </w:t>
            </w:r>
            <w:r w:rsidRPr="00CC1700">
              <w:rPr>
                <w:rFonts w:ascii="Arial" w:hAnsi="Arial"/>
                <w:sz w:val="22"/>
                <w:szCs w:val="22"/>
                <w:lang w:val="en-CA"/>
              </w:rPr>
              <w:t xml:space="preserve">illustrates the </w:t>
            </w:r>
            <w:r w:rsidR="00A46D72" w:rsidRPr="00CC1700">
              <w:rPr>
                <w:rFonts w:ascii="Arial" w:hAnsi="Arial"/>
                <w:sz w:val="22"/>
                <w:szCs w:val="22"/>
                <w:lang w:val="en-CA"/>
              </w:rPr>
              <w:t xml:space="preserve">expanded </w:t>
            </w:r>
            <w:r w:rsidRPr="00CC1700">
              <w:rPr>
                <w:rFonts w:ascii="Arial" w:hAnsi="Arial"/>
                <w:sz w:val="22"/>
                <w:szCs w:val="22"/>
                <w:lang w:val="en-CA"/>
              </w:rPr>
              <w:t xml:space="preserve">accounting </w:t>
            </w:r>
            <w:r w:rsidR="00A46D72" w:rsidRPr="00CC1700">
              <w:rPr>
                <w:rFonts w:ascii="Arial" w:hAnsi="Arial"/>
                <w:sz w:val="22"/>
                <w:szCs w:val="22"/>
                <w:lang w:val="en-CA"/>
              </w:rPr>
              <w:t>equation.</w:t>
            </w:r>
          </w:p>
        </w:tc>
      </w:tr>
    </w:tbl>
    <w:p w:rsidR="00205810" w:rsidRDefault="00205810" w:rsidP="00205810">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Pr="00CC1700" w:rsidRDefault="00400835">
      <w:pPr>
        <w:pStyle w:val="Level1"/>
        <w:numPr>
          <w:ilvl w:val="0"/>
          <w:numId w:val="0"/>
        </w:numPr>
        <w:tabs>
          <w:tab w:val="left" w:pos="0"/>
          <w:tab w:val="left" w:pos="360"/>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8"/>
          <w:szCs w:val="28"/>
          <w:u w:val="single"/>
          <w:lang w:val="en-CA"/>
        </w:rPr>
      </w:pPr>
      <w:r w:rsidRPr="00CC1700">
        <w:rPr>
          <w:rFonts w:ascii="Arial" w:hAnsi="Arial"/>
          <w:b/>
          <w:sz w:val="28"/>
          <w:szCs w:val="28"/>
          <w:u w:val="single"/>
          <w:lang w:val="en-CA"/>
        </w:rPr>
        <w:t>Transaction Analysis</w:t>
      </w:r>
      <w:r w:rsidR="00CC1700">
        <w:rPr>
          <w:rFonts w:ascii="Arial" w:hAnsi="Arial"/>
          <w:b/>
          <w:sz w:val="28"/>
          <w:szCs w:val="28"/>
          <w:u w:val="single"/>
          <w:lang w:val="en-CA"/>
        </w:rPr>
        <w:t xml:space="preserve"> (LO5)</w:t>
      </w:r>
    </w:p>
    <w:p w:rsidR="00456019" w:rsidRPr="00CC1700"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72" w:hanging="484"/>
        <w:rPr>
          <w:rFonts w:ascii="Arial" w:hAnsi="Arial"/>
          <w:sz w:val="28"/>
          <w:szCs w:val="28"/>
          <w:u w:val="single"/>
          <w:lang w:val="en-CA"/>
        </w:rPr>
      </w:pPr>
    </w:p>
    <w:p w:rsidR="00400835" w:rsidRPr="00CC1700" w:rsidRDefault="00CC1700"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CC1700">
        <w:rPr>
          <w:rFonts w:ascii="Arial" w:hAnsi="Arial"/>
          <w:sz w:val="22"/>
          <w:szCs w:val="22"/>
          <w:lang w:val="en-CA"/>
        </w:rPr>
        <w:t xml:space="preserve">1. </w:t>
      </w:r>
      <w:r w:rsidR="00456019" w:rsidRPr="00CC1700">
        <w:rPr>
          <w:rFonts w:ascii="Arial" w:hAnsi="Arial"/>
          <w:sz w:val="22"/>
          <w:szCs w:val="22"/>
          <w:lang w:val="en-CA"/>
        </w:rPr>
        <w:t>Transactions are the economic events of a</w:t>
      </w:r>
      <w:r w:rsidR="000B5881" w:rsidRPr="00CC1700">
        <w:rPr>
          <w:rFonts w:ascii="Arial" w:hAnsi="Arial"/>
          <w:sz w:val="22"/>
          <w:szCs w:val="22"/>
          <w:lang w:val="en-CA"/>
        </w:rPr>
        <w:t xml:space="preserve"> company</w:t>
      </w:r>
      <w:r w:rsidR="00456019" w:rsidRPr="00CC1700">
        <w:rPr>
          <w:rFonts w:ascii="Arial" w:hAnsi="Arial"/>
          <w:sz w:val="22"/>
          <w:szCs w:val="22"/>
          <w:lang w:val="en-CA"/>
        </w:rPr>
        <w:t xml:space="preserve"> that are recorded. </w:t>
      </w:r>
      <w:r w:rsidR="005F6654" w:rsidRPr="00CC1700">
        <w:rPr>
          <w:rFonts w:ascii="Arial" w:hAnsi="Arial"/>
          <w:sz w:val="22"/>
          <w:szCs w:val="22"/>
          <w:lang w:val="en-CA"/>
        </w:rPr>
        <w:t xml:space="preserve">  </w:t>
      </w:r>
      <w:r w:rsidR="00400835" w:rsidRPr="00CC1700">
        <w:rPr>
          <w:rFonts w:ascii="Arial" w:hAnsi="Arial" w:cs="Arial"/>
          <w:sz w:val="22"/>
          <w:szCs w:val="22"/>
          <w:lang w:val="en-CA" w:eastAsia="en-CA"/>
        </w:rPr>
        <w:t>Once it has been determined that an event or transaction should be recognized, it must be analyzed for its effect on the components of the accounting equation before it can be recorded. This analysis must identify the specific items that are affected and the amount of change in each item.</w:t>
      </w:r>
    </w:p>
    <w:p w:rsidR="00CC1700" w:rsidRPr="00CC1700" w:rsidRDefault="00CC1700"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cs="Arial"/>
          <w:sz w:val="22"/>
          <w:szCs w:val="22"/>
          <w:lang w:val="en-CA"/>
        </w:rPr>
      </w:pPr>
    </w:p>
    <w:p w:rsidR="00840870" w:rsidRPr="00CC1700" w:rsidRDefault="00CC1700"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CC1700">
        <w:rPr>
          <w:rFonts w:ascii="Arial" w:hAnsi="Arial" w:cs="Arial"/>
          <w:sz w:val="22"/>
          <w:szCs w:val="22"/>
          <w:lang w:val="en-CA"/>
        </w:rPr>
        <w:t xml:space="preserve">2. </w:t>
      </w:r>
      <w:r w:rsidR="00EC4EE1" w:rsidRPr="00CC1700">
        <w:rPr>
          <w:rFonts w:ascii="Arial" w:hAnsi="Arial"/>
          <w:sz w:val="22"/>
          <w:szCs w:val="22"/>
          <w:lang w:val="en-CA"/>
        </w:rPr>
        <w:t xml:space="preserve">The two sides of the accounting equation must always be equal. </w:t>
      </w:r>
    </w:p>
    <w:p w:rsidR="00280A00" w:rsidRPr="00CC1700" w:rsidRDefault="00840870"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82"/>
        <w:jc w:val="both"/>
        <w:rPr>
          <w:rFonts w:ascii="Arial" w:hAnsi="Arial"/>
          <w:sz w:val="22"/>
          <w:szCs w:val="22"/>
          <w:lang w:val="en-CA"/>
        </w:rPr>
      </w:pPr>
      <w:r w:rsidRPr="00CC1700">
        <w:rPr>
          <w:rFonts w:ascii="Arial" w:hAnsi="Arial"/>
          <w:sz w:val="22"/>
          <w:szCs w:val="22"/>
          <w:lang w:val="en-CA"/>
        </w:rPr>
        <w:t>Each transaction must have a dual effect on the equation.</w:t>
      </w:r>
    </w:p>
    <w:p w:rsidR="00280A00" w:rsidRPr="00CC1700" w:rsidRDefault="00F34D0A"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CC1700">
        <w:rPr>
          <w:rFonts w:ascii="Arial" w:hAnsi="Arial"/>
          <w:sz w:val="22"/>
          <w:szCs w:val="22"/>
          <w:lang w:val="en-CA"/>
        </w:rPr>
        <w:tab/>
      </w:r>
      <w:r w:rsidRPr="00CC1700">
        <w:rPr>
          <w:rFonts w:ascii="Arial" w:hAnsi="Arial"/>
          <w:sz w:val="22"/>
          <w:szCs w:val="22"/>
          <w:lang w:val="en-CA"/>
        </w:rPr>
        <w:tab/>
      </w:r>
      <w:r w:rsidRPr="00CC1700">
        <w:rPr>
          <w:rFonts w:ascii="Arial" w:hAnsi="Arial"/>
          <w:sz w:val="22"/>
          <w:szCs w:val="22"/>
          <w:lang w:val="en-CA"/>
        </w:rPr>
        <w:tab/>
      </w:r>
      <w:r w:rsidR="00840870" w:rsidRPr="00CC1700">
        <w:rPr>
          <w:rFonts w:ascii="Arial" w:hAnsi="Arial"/>
          <w:sz w:val="22"/>
          <w:szCs w:val="22"/>
          <w:lang w:val="en-CA"/>
        </w:rPr>
        <w:t>If an asset is increased, there must be a corresponding:</w:t>
      </w:r>
    </w:p>
    <w:p w:rsidR="00280A00" w:rsidRPr="00CC1700" w:rsidRDefault="00CC1700"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CC1700">
        <w:rPr>
          <w:rFonts w:ascii="Arial" w:hAnsi="Arial"/>
          <w:sz w:val="22"/>
          <w:szCs w:val="22"/>
          <w:lang w:val="en-CA"/>
        </w:rPr>
        <w:tab/>
      </w:r>
      <w:r w:rsidRPr="00CC1700">
        <w:rPr>
          <w:rFonts w:ascii="Arial" w:hAnsi="Arial"/>
          <w:sz w:val="22"/>
          <w:szCs w:val="22"/>
          <w:lang w:val="en-CA"/>
        </w:rPr>
        <w:tab/>
      </w:r>
      <w:r w:rsidRPr="00CC1700">
        <w:rPr>
          <w:rFonts w:ascii="Arial" w:hAnsi="Arial"/>
          <w:sz w:val="22"/>
          <w:szCs w:val="22"/>
          <w:lang w:val="en-CA"/>
        </w:rPr>
        <w:tab/>
      </w:r>
      <w:r w:rsidRPr="00CC1700">
        <w:rPr>
          <w:rFonts w:ascii="Arial" w:hAnsi="Arial"/>
          <w:sz w:val="22"/>
          <w:szCs w:val="22"/>
          <w:lang w:val="en-CA"/>
        </w:rPr>
        <w:tab/>
      </w:r>
      <w:r w:rsidR="00840870" w:rsidRPr="00CC1700">
        <w:rPr>
          <w:rFonts w:ascii="Arial" w:hAnsi="Arial"/>
          <w:sz w:val="22"/>
          <w:szCs w:val="22"/>
          <w:lang w:val="en-CA"/>
        </w:rPr>
        <w:t>Decrease in another asset, or</w:t>
      </w:r>
    </w:p>
    <w:p w:rsidR="00B6483E" w:rsidRPr="00CC1700" w:rsidRDefault="00CC1700"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CC1700">
        <w:rPr>
          <w:rFonts w:ascii="Arial" w:hAnsi="Arial"/>
          <w:sz w:val="22"/>
          <w:szCs w:val="22"/>
          <w:lang w:val="en-CA"/>
        </w:rPr>
        <w:tab/>
      </w:r>
      <w:r w:rsidRPr="00CC1700">
        <w:rPr>
          <w:rFonts w:ascii="Arial" w:hAnsi="Arial"/>
          <w:sz w:val="22"/>
          <w:szCs w:val="22"/>
          <w:lang w:val="en-CA"/>
        </w:rPr>
        <w:tab/>
      </w:r>
      <w:r w:rsidRPr="00CC1700">
        <w:rPr>
          <w:rFonts w:ascii="Arial" w:hAnsi="Arial"/>
          <w:sz w:val="22"/>
          <w:szCs w:val="22"/>
          <w:lang w:val="en-CA"/>
        </w:rPr>
        <w:tab/>
      </w:r>
      <w:r w:rsidRPr="00CC1700">
        <w:rPr>
          <w:rFonts w:ascii="Arial" w:hAnsi="Arial"/>
          <w:sz w:val="22"/>
          <w:szCs w:val="22"/>
          <w:lang w:val="en-CA"/>
        </w:rPr>
        <w:tab/>
      </w:r>
      <w:r w:rsidR="00840870" w:rsidRPr="00CC1700">
        <w:rPr>
          <w:rFonts w:ascii="Arial" w:hAnsi="Arial"/>
          <w:sz w:val="22"/>
          <w:szCs w:val="22"/>
          <w:lang w:val="en-CA"/>
        </w:rPr>
        <w:t>Increase in a liability, or</w:t>
      </w:r>
    </w:p>
    <w:p w:rsidR="00B6483E" w:rsidRPr="00CC1700" w:rsidRDefault="00CC1700"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CC1700">
        <w:rPr>
          <w:rFonts w:ascii="Arial" w:hAnsi="Arial"/>
          <w:sz w:val="22"/>
          <w:szCs w:val="22"/>
          <w:lang w:val="en-CA"/>
        </w:rPr>
        <w:tab/>
      </w:r>
      <w:r w:rsidRPr="00CC1700">
        <w:rPr>
          <w:rFonts w:ascii="Arial" w:hAnsi="Arial"/>
          <w:sz w:val="22"/>
          <w:szCs w:val="22"/>
          <w:lang w:val="en-CA"/>
        </w:rPr>
        <w:tab/>
      </w:r>
      <w:r w:rsidRPr="00CC1700">
        <w:rPr>
          <w:rFonts w:ascii="Arial" w:hAnsi="Arial"/>
          <w:sz w:val="22"/>
          <w:szCs w:val="22"/>
          <w:lang w:val="en-CA"/>
        </w:rPr>
        <w:tab/>
      </w:r>
      <w:r w:rsidRPr="00CC1700">
        <w:rPr>
          <w:rFonts w:ascii="Arial" w:hAnsi="Arial"/>
          <w:sz w:val="22"/>
          <w:szCs w:val="22"/>
          <w:lang w:val="en-CA"/>
        </w:rPr>
        <w:tab/>
        <w:t>I</w:t>
      </w:r>
      <w:r w:rsidR="00840870" w:rsidRPr="00CC1700">
        <w:rPr>
          <w:rFonts w:ascii="Arial" w:hAnsi="Arial"/>
          <w:sz w:val="22"/>
          <w:szCs w:val="22"/>
          <w:lang w:val="en-CA"/>
        </w:rPr>
        <w:t>ncrease in owner’s equity</w:t>
      </w:r>
    </w:p>
    <w:p w:rsidR="00F34D0A" w:rsidRDefault="00F34D0A" w:rsidP="00F34D0A">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tbl>
      <w:tblPr>
        <w:tblW w:w="0" w:type="auto"/>
        <w:jc w:val="center"/>
        <w:shd w:val="clear" w:color="auto" w:fill="BDD6EE" w:themeFill="accent1" w:themeFillTint="66"/>
        <w:tblLayout w:type="fixed"/>
        <w:tblCellMar>
          <w:left w:w="120" w:type="dxa"/>
          <w:right w:w="120" w:type="dxa"/>
        </w:tblCellMar>
        <w:tblLook w:val="0000" w:firstRow="0" w:lastRow="0" w:firstColumn="0" w:lastColumn="0" w:noHBand="0" w:noVBand="0"/>
      </w:tblPr>
      <w:tblGrid>
        <w:gridCol w:w="10080"/>
      </w:tblGrid>
      <w:tr w:rsidR="00F34D0A" w:rsidTr="00CC1700">
        <w:trPr>
          <w:jc w:val="center"/>
        </w:trPr>
        <w:tc>
          <w:tcPr>
            <w:tcW w:w="10080" w:type="dxa"/>
            <w:shd w:val="clear" w:color="auto" w:fill="BDD6EE" w:themeFill="accent1" w:themeFillTint="66"/>
          </w:tcPr>
          <w:p w:rsidR="00F34D0A" w:rsidRDefault="00F34D0A" w:rsidP="00EE090B">
            <w:pPr>
              <w:spacing w:line="120" w:lineRule="exact"/>
              <w:rPr>
                <w:rFonts w:ascii="Arial" w:hAnsi="Arial"/>
                <w:sz w:val="24"/>
                <w:lang w:val="en-CA"/>
              </w:rPr>
            </w:pPr>
          </w:p>
          <w:p w:rsidR="00F34D0A" w:rsidRDefault="00CC1700" w:rsidP="00CC1700">
            <w:pPr>
              <w:pStyle w:val="Heading2"/>
              <w:shd w:val="clear" w:color="auto" w:fill="BDD6EE" w:themeFill="accent1" w:themeFillTint="66"/>
              <w:tabs>
                <w:tab w:val="left" w:pos="4005"/>
                <w:tab w:val="center" w:pos="4920"/>
              </w:tabs>
              <w:jc w:val="left"/>
              <w:rPr>
                <w:rFonts w:ascii="Arial" w:hAnsi="Arial"/>
                <w:lang w:val="en-CA"/>
              </w:rPr>
            </w:pPr>
            <w:r>
              <w:rPr>
                <w:rFonts w:ascii="Arial" w:hAnsi="Arial"/>
                <w:lang w:val="en-CA"/>
              </w:rPr>
              <w:tab/>
            </w:r>
            <w:r>
              <w:rPr>
                <w:rFonts w:ascii="Arial" w:hAnsi="Arial"/>
                <w:lang w:val="en-CA"/>
              </w:rPr>
              <w:tab/>
            </w:r>
            <w:r>
              <w:rPr>
                <w:rFonts w:ascii="Arial" w:hAnsi="Arial"/>
                <w:lang w:val="en-CA"/>
              </w:rPr>
              <w:tab/>
            </w:r>
            <w:r w:rsidR="00F34D0A">
              <w:rPr>
                <w:rFonts w:ascii="Arial" w:hAnsi="Arial"/>
                <w:lang w:val="en-CA"/>
              </w:rPr>
              <w:t>TEACHING TIP</w:t>
            </w:r>
          </w:p>
          <w:p w:rsidR="00F34D0A" w:rsidRPr="00CC1700" w:rsidRDefault="00F34D0A" w:rsidP="00CC1700">
            <w:pPr>
              <w:shd w:val="clear" w:color="auto" w:fill="BDD6EE" w:themeFill="accent1" w:themeFillTint="66"/>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b/>
                <w:sz w:val="22"/>
                <w:szCs w:val="22"/>
                <w:lang w:val="en-CA"/>
              </w:rPr>
            </w:pPr>
          </w:p>
          <w:p w:rsidR="00F34D0A" w:rsidRDefault="00F34D0A" w:rsidP="00F34D0A">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sz w:val="24"/>
                <w:lang w:val="en-CA"/>
              </w:rPr>
            </w:pPr>
            <w:r w:rsidRPr="00CC1700">
              <w:rPr>
                <w:rFonts w:ascii="Arial" w:hAnsi="Arial"/>
                <w:b/>
                <w:sz w:val="22"/>
                <w:szCs w:val="22"/>
                <w:lang w:val="en-CA"/>
              </w:rPr>
              <w:t>ILLUSTRATION 1-13</w:t>
            </w:r>
            <w:r w:rsidRPr="00CC1700">
              <w:rPr>
                <w:rFonts w:ascii="Arial" w:hAnsi="Arial"/>
                <w:sz w:val="22"/>
                <w:szCs w:val="22"/>
                <w:lang w:val="en-CA"/>
              </w:rPr>
              <w:t xml:space="preserve"> summarizes the cumulative effect of Softbyte’s transactions on the accounting equation.</w:t>
            </w:r>
            <w:r>
              <w:rPr>
                <w:rFonts w:ascii="Arial" w:hAnsi="Arial"/>
                <w:sz w:val="24"/>
                <w:lang w:val="en-CA"/>
              </w:rPr>
              <w:t xml:space="preserve"> </w:t>
            </w:r>
          </w:p>
        </w:tc>
      </w:tr>
    </w:tbl>
    <w:p w:rsidR="00F34D0A" w:rsidRDefault="00F34D0A" w:rsidP="000B2293">
      <w:pPr>
        <w:tabs>
          <w:tab w:val="left" w:pos="288"/>
          <w:tab w:val="left" w:pos="576"/>
          <w:tab w:val="left" w:pos="772"/>
          <w:tab w:val="left" w:pos="81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10" w:hanging="540"/>
        <w:jc w:val="both"/>
        <w:rPr>
          <w:rFonts w:ascii="Arial" w:hAnsi="Arial"/>
          <w:sz w:val="24"/>
          <w:lang w:val="en-CA"/>
        </w:rPr>
      </w:pPr>
    </w:p>
    <w:p w:rsidR="00BC3415" w:rsidRPr="00CC1700" w:rsidRDefault="00CC1700" w:rsidP="000B2293">
      <w:pPr>
        <w:tabs>
          <w:tab w:val="left" w:pos="288"/>
          <w:tab w:val="left" w:pos="576"/>
          <w:tab w:val="left" w:pos="772"/>
          <w:tab w:val="left" w:pos="81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right="-410"/>
        <w:jc w:val="both"/>
        <w:rPr>
          <w:rFonts w:ascii="Arial" w:hAnsi="Arial"/>
          <w:sz w:val="22"/>
          <w:szCs w:val="22"/>
          <w:lang w:val="en-CA"/>
        </w:rPr>
      </w:pPr>
      <w:r w:rsidRPr="00CC1700">
        <w:rPr>
          <w:rFonts w:ascii="Arial" w:hAnsi="Arial"/>
          <w:sz w:val="22"/>
          <w:szCs w:val="22"/>
          <w:lang w:val="en-CA"/>
        </w:rPr>
        <w:t xml:space="preserve">3. </w:t>
      </w:r>
      <w:r w:rsidR="00456019" w:rsidRPr="00CC1700">
        <w:rPr>
          <w:rFonts w:ascii="Arial" w:hAnsi="Arial"/>
          <w:sz w:val="22"/>
          <w:szCs w:val="22"/>
          <w:lang w:val="en-CA"/>
        </w:rPr>
        <w:t xml:space="preserve">Each transaction must be </w:t>
      </w:r>
      <w:r w:rsidR="00971458" w:rsidRPr="00CC1700">
        <w:rPr>
          <w:rFonts w:ascii="Arial" w:hAnsi="Arial"/>
          <w:sz w:val="22"/>
          <w:szCs w:val="22"/>
          <w:lang w:val="en-CA"/>
        </w:rPr>
        <w:t>analyze</w:t>
      </w:r>
      <w:r w:rsidR="00456019" w:rsidRPr="00CC1700">
        <w:rPr>
          <w:rFonts w:ascii="Arial" w:hAnsi="Arial"/>
          <w:sz w:val="22"/>
          <w:szCs w:val="22"/>
          <w:lang w:val="en-CA"/>
        </w:rPr>
        <w:t xml:space="preserve">d in terms of its effects on specific items within the components of the accounting equation. The two sides of the equation </w:t>
      </w:r>
      <w:r w:rsidR="008D39EC" w:rsidRPr="00CC1700">
        <w:rPr>
          <w:rFonts w:ascii="Arial" w:hAnsi="Arial"/>
          <w:sz w:val="22"/>
          <w:szCs w:val="22"/>
          <w:lang w:val="en-CA"/>
        </w:rPr>
        <w:t>remain</w:t>
      </w:r>
      <w:r w:rsidR="00261998" w:rsidRPr="00CC1700">
        <w:rPr>
          <w:rFonts w:ascii="Arial" w:hAnsi="Arial"/>
          <w:sz w:val="22"/>
          <w:szCs w:val="22"/>
          <w:lang w:val="en-CA"/>
        </w:rPr>
        <w:t xml:space="preserve"> equal</w:t>
      </w:r>
      <w:r w:rsidR="00456019" w:rsidRPr="00CC1700">
        <w:rPr>
          <w:rFonts w:ascii="Arial" w:hAnsi="Arial"/>
          <w:sz w:val="22"/>
          <w:szCs w:val="22"/>
          <w:lang w:val="en-CA"/>
        </w:rPr>
        <w:t>.</w:t>
      </w:r>
    </w:p>
    <w:p w:rsidR="00456019" w:rsidRDefault="00456019">
      <w:pPr>
        <w:tabs>
          <w:tab w:val="left" w:pos="288"/>
          <w:tab w:val="left" w:pos="576"/>
          <w:tab w:val="left" w:pos="772"/>
          <w:tab w:val="left" w:pos="81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810" w:hanging="540"/>
        <w:rPr>
          <w:rFonts w:ascii="Arial" w:hAnsi="Arial"/>
          <w:sz w:val="24"/>
          <w:lang w:val="en-CA"/>
        </w:rPr>
      </w:pPr>
    </w:p>
    <w:p w:rsidR="00F83A8D" w:rsidRDefault="00F83A8D" w:rsidP="00F83A8D">
      <w:pPr>
        <w:tabs>
          <w:tab w:val="left" w:pos="810"/>
        </w:tabs>
        <w:ind w:left="810" w:hanging="450"/>
        <w:rPr>
          <w:rFonts w:ascii="Arial" w:hAnsi="Arial"/>
          <w:sz w:val="24"/>
          <w:lang w:val="en-CA"/>
        </w:rPr>
      </w:pPr>
    </w:p>
    <w:p w:rsidR="00456019" w:rsidRPr="00CC1700" w:rsidRDefault="0011088F" w:rsidP="00D34FFD">
      <w:pPr>
        <w:pStyle w:val="Level1"/>
        <w:numPr>
          <w:ilvl w:val="0"/>
          <w:numId w:val="0"/>
        </w:numPr>
        <w:tabs>
          <w:tab w:val="left" w:pos="0"/>
          <w:tab w:val="left" w:pos="36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8"/>
          <w:szCs w:val="28"/>
          <w:u w:val="single"/>
          <w:lang w:val="en-CA"/>
        </w:rPr>
      </w:pPr>
      <w:r w:rsidRPr="00CC1700">
        <w:rPr>
          <w:rFonts w:ascii="Arial" w:hAnsi="Arial"/>
          <w:b/>
          <w:sz w:val="28"/>
          <w:szCs w:val="28"/>
          <w:u w:val="single"/>
          <w:lang w:val="en-CA"/>
        </w:rPr>
        <w:t xml:space="preserve">Preparing </w:t>
      </w:r>
      <w:r w:rsidR="00456019" w:rsidRPr="00CC1700">
        <w:rPr>
          <w:rFonts w:ascii="Arial" w:hAnsi="Arial"/>
          <w:b/>
          <w:sz w:val="28"/>
          <w:szCs w:val="28"/>
          <w:u w:val="single"/>
          <w:lang w:val="en-CA"/>
        </w:rPr>
        <w:t>Financial Statements</w:t>
      </w:r>
      <w:r w:rsidR="00CC1700" w:rsidRPr="00CC1700">
        <w:rPr>
          <w:rFonts w:ascii="Arial" w:hAnsi="Arial"/>
          <w:b/>
          <w:sz w:val="28"/>
          <w:szCs w:val="28"/>
          <w:u w:val="single"/>
          <w:lang w:val="en-CA"/>
        </w:rPr>
        <w:t xml:space="preserve"> (LO6)</w:t>
      </w:r>
    </w:p>
    <w:p w:rsidR="00C637AA" w:rsidRPr="00CC1700" w:rsidRDefault="00C637AA" w:rsidP="00C637AA">
      <w:pPr>
        <w:pStyle w:val="Level1"/>
        <w:numPr>
          <w:ilvl w:val="0"/>
          <w:numId w:val="0"/>
        </w:numPr>
        <w:tabs>
          <w:tab w:val="left" w:pos="0"/>
          <w:tab w:val="left" w:pos="360"/>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76" w:hanging="576"/>
        <w:rPr>
          <w:rFonts w:ascii="Arial" w:hAnsi="Arial"/>
          <w:sz w:val="28"/>
          <w:szCs w:val="28"/>
          <w:u w:val="single"/>
          <w:lang w:val="en-CA"/>
        </w:rPr>
      </w:pPr>
    </w:p>
    <w:p w:rsidR="00456019" w:rsidRPr="00CC1700" w:rsidRDefault="00CC1700"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CC1700">
        <w:rPr>
          <w:rFonts w:ascii="Arial" w:hAnsi="Arial"/>
          <w:sz w:val="22"/>
          <w:szCs w:val="22"/>
          <w:lang w:val="en-CA"/>
        </w:rPr>
        <w:t xml:space="preserve">1. </w:t>
      </w:r>
      <w:r w:rsidR="00456019" w:rsidRPr="00CC1700">
        <w:rPr>
          <w:rFonts w:ascii="Arial" w:hAnsi="Arial"/>
          <w:sz w:val="22"/>
          <w:szCs w:val="22"/>
          <w:lang w:val="en-CA"/>
        </w:rPr>
        <w:t xml:space="preserve">An </w:t>
      </w:r>
      <w:r w:rsidR="00456019" w:rsidRPr="00CC1700">
        <w:rPr>
          <w:rFonts w:ascii="Arial" w:hAnsi="Arial"/>
          <w:b/>
          <w:sz w:val="22"/>
          <w:szCs w:val="22"/>
          <w:lang w:val="en-CA"/>
        </w:rPr>
        <w:t>income statement</w:t>
      </w:r>
      <w:r w:rsidR="00456019" w:rsidRPr="00CC1700">
        <w:rPr>
          <w:rFonts w:ascii="Arial" w:hAnsi="Arial"/>
          <w:sz w:val="22"/>
          <w:szCs w:val="22"/>
          <w:lang w:val="en-CA"/>
        </w:rPr>
        <w:t xml:space="preserve"> presents the revenues and expenses and </w:t>
      </w:r>
      <w:r w:rsidR="00DD04ED" w:rsidRPr="00CC1700">
        <w:rPr>
          <w:rFonts w:ascii="Arial" w:hAnsi="Arial"/>
          <w:sz w:val="22"/>
          <w:szCs w:val="22"/>
          <w:lang w:val="en-CA"/>
        </w:rPr>
        <w:t xml:space="preserve">the </w:t>
      </w:r>
      <w:r w:rsidR="00456019" w:rsidRPr="00CC1700">
        <w:rPr>
          <w:rFonts w:ascii="Arial" w:hAnsi="Arial"/>
          <w:sz w:val="22"/>
          <w:szCs w:val="22"/>
          <w:lang w:val="en-CA"/>
        </w:rPr>
        <w:t xml:space="preserve">resulting </w:t>
      </w:r>
      <w:r w:rsidR="00DD04ED" w:rsidRPr="00CC1700">
        <w:rPr>
          <w:rFonts w:ascii="Arial" w:hAnsi="Arial"/>
          <w:sz w:val="22"/>
          <w:szCs w:val="22"/>
          <w:lang w:val="en-CA"/>
        </w:rPr>
        <w:t>profit</w:t>
      </w:r>
      <w:r w:rsidR="00456019" w:rsidRPr="00CC1700">
        <w:rPr>
          <w:rFonts w:ascii="Arial" w:hAnsi="Arial"/>
          <w:sz w:val="22"/>
          <w:szCs w:val="22"/>
          <w:lang w:val="en-CA"/>
        </w:rPr>
        <w:t xml:space="preserve"> or loss for a specific period of time.</w:t>
      </w:r>
    </w:p>
    <w:p w:rsidR="00456019" w:rsidRPr="00CC1700" w:rsidRDefault="00456019"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p>
    <w:p w:rsidR="00456019" w:rsidRPr="00CC1700" w:rsidRDefault="00CC1700"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CC1700">
        <w:rPr>
          <w:rFonts w:ascii="Arial" w:hAnsi="Arial"/>
          <w:sz w:val="22"/>
          <w:szCs w:val="22"/>
          <w:lang w:val="en-CA"/>
        </w:rPr>
        <w:t xml:space="preserve">2. </w:t>
      </w:r>
      <w:r w:rsidR="00456019" w:rsidRPr="00CC1700">
        <w:rPr>
          <w:rFonts w:ascii="Arial" w:hAnsi="Arial"/>
          <w:sz w:val="22"/>
          <w:szCs w:val="22"/>
          <w:lang w:val="en-CA"/>
        </w:rPr>
        <w:t xml:space="preserve">A </w:t>
      </w:r>
      <w:r w:rsidR="00456019" w:rsidRPr="00CC1700">
        <w:rPr>
          <w:rFonts w:ascii="Arial" w:hAnsi="Arial"/>
          <w:b/>
          <w:sz w:val="22"/>
          <w:szCs w:val="22"/>
          <w:lang w:val="en-CA"/>
        </w:rPr>
        <w:t>statement of owner’s equity</w:t>
      </w:r>
      <w:r w:rsidR="00456019" w:rsidRPr="00CC1700">
        <w:rPr>
          <w:rFonts w:ascii="Arial" w:hAnsi="Arial"/>
          <w:sz w:val="22"/>
          <w:szCs w:val="22"/>
          <w:lang w:val="en-CA"/>
        </w:rPr>
        <w:t xml:space="preserve"> summarizes the changes in owner’s equity for a specific period of time.</w:t>
      </w:r>
    </w:p>
    <w:p w:rsidR="00456019" w:rsidRPr="00CC1700" w:rsidRDefault="00456019"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p>
    <w:p w:rsidR="00456019" w:rsidRPr="00CC1700" w:rsidRDefault="00CC1700"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right="-410"/>
        <w:jc w:val="both"/>
        <w:rPr>
          <w:rFonts w:ascii="Arial" w:hAnsi="Arial"/>
          <w:sz w:val="22"/>
          <w:szCs w:val="22"/>
          <w:lang w:val="en-CA"/>
        </w:rPr>
      </w:pPr>
      <w:r w:rsidRPr="00CC1700">
        <w:rPr>
          <w:rFonts w:ascii="Arial" w:hAnsi="Arial"/>
          <w:sz w:val="22"/>
          <w:szCs w:val="22"/>
          <w:lang w:val="en-CA"/>
        </w:rPr>
        <w:t xml:space="preserve">3. </w:t>
      </w:r>
      <w:r w:rsidR="00456019" w:rsidRPr="00CC1700">
        <w:rPr>
          <w:rFonts w:ascii="Arial" w:hAnsi="Arial"/>
          <w:sz w:val="22"/>
          <w:szCs w:val="22"/>
          <w:lang w:val="en-CA"/>
        </w:rPr>
        <w:t xml:space="preserve">A </w:t>
      </w:r>
      <w:r w:rsidR="00456019" w:rsidRPr="00CC1700">
        <w:rPr>
          <w:rFonts w:ascii="Arial" w:hAnsi="Arial"/>
          <w:b/>
          <w:sz w:val="22"/>
          <w:szCs w:val="22"/>
          <w:lang w:val="en-CA"/>
        </w:rPr>
        <w:t>balance sheet</w:t>
      </w:r>
      <w:r w:rsidR="00456019" w:rsidRPr="00CC1700">
        <w:rPr>
          <w:rFonts w:ascii="Arial" w:hAnsi="Arial"/>
          <w:sz w:val="22"/>
          <w:szCs w:val="22"/>
          <w:lang w:val="en-CA"/>
        </w:rPr>
        <w:t xml:space="preserve"> reports the assets, liabilities, and owner’s equity of a company at a specific date.</w:t>
      </w:r>
    </w:p>
    <w:p w:rsidR="00456019" w:rsidRPr="00CC1700" w:rsidRDefault="00456019"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p>
    <w:p w:rsidR="00456019" w:rsidRPr="00CC1700" w:rsidRDefault="00CC1700"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CC1700">
        <w:rPr>
          <w:rFonts w:ascii="Arial" w:hAnsi="Arial"/>
          <w:sz w:val="22"/>
          <w:szCs w:val="22"/>
          <w:lang w:val="en-CA"/>
        </w:rPr>
        <w:t xml:space="preserve">4. </w:t>
      </w:r>
      <w:r w:rsidR="00456019" w:rsidRPr="00CC1700">
        <w:rPr>
          <w:rFonts w:ascii="Arial" w:hAnsi="Arial"/>
          <w:sz w:val="22"/>
          <w:szCs w:val="22"/>
          <w:lang w:val="en-CA"/>
        </w:rPr>
        <w:t xml:space="preserve">A </w:t>
      </w:r>
      <w:r w:rsidR="00456019" w:rsidRPr="00CC1700">
        <w:rPr>
          <w:rFonts w:ascii="Arial" w:hAnsi="Arial"/>
          <w:b/>
          <w:sz w:val="22"/>
          <w:szCs w:val="22"/>
          <w:lang w:val="en-CA"/>
        </w:rPr>
        <w:t>cash flow statement</w:t>
      </w:r>
      <w:r w:rsidR="00456019" w:rsidRPr="00CC1700">
        <w:rPr>
          <w:rFonts w:ascii="Arial" w:hAnsi="Arial"/>
          <w:sz w:val="22"/>
          <w:szCs w:val="22"/>
          <w:lang w:val="en-CA"/>
        </w:rPr>
        <w:t xml:space="preserve"> summarizes information concerning the cash inflows (receipts) and outflows (payments) for a specific period of time.</w:t>
      </w:r>
    </w:p>
    <w:p w:rsidR="00456019" w:rsidRDefault="00456019"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72" w:hanging="484"/>
        <w:jc w:val="both"/>
        <w:rPr>
          <w:rFonts w:ascii="Arial" w:hAnsi="Arial"/>
          <w:sz w:val="24"/>
          <w:lang w:val="en-CA"/>
        </w:rPr>
      </w:pPr>
    </w:p>
    <w:p w:rsidR="0011088F" w:rsidRPr="00CC1700" w:rsidRDefault="00CC1700"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CC1700">
        <w:rPr>
          <w:rFonts w:ascii="Arial" w:hAnsi="Arial"/>
          <w:sz w:val="22"/>
          <w:szCs w:val="22"/>
          <w:lang w:val="en-CA"/>
        </w:rPr>
        <w:t xml:space="preserve">5. </w:t>
      </w:r>
      <w:r w:rsidR="00456019" w:rsidRPr="00CC1700">
        <w:rPr>
          <w:rFonts w:ascii="Arial" w:hAnsi="Arial"/>
          <w:sz w:val="22"/>
          <w:szCs w:val="22"/>
          <w:lang w:val="en-CA"/>
        </w:rPr>
        <w:t xml:space="preserve">The financial statements are interrelated. The income statement is prepared first. The </w:t>
      </w:r>
      <w:r w:rsidR="00DD04ED" w:rsidRPr="00CC1700">
        <w:rPr>
          <w:rFonts w:ascii="Arial" w:hAnsi="Arial"/>
          <w:sz w:val="22"/>
          <w:szCs w:val="22"/>
          <w:lang w:val="en-CA"/>
        </w:rPr>
        <w:t>profit</w:t>
      </w:r>
      <w:r w:rsidR="00456019" w:rsidRPr="00CC1700">
        <w:rPr>
          <w:rFonts w:ascii="Arial" w:hAnsi="Arial"/>
          <w:sz w:val="22"/>
          <w:szCs w:val="22"/>
          <w:lang w:val="en-CA"/>
        </w:rPr>
        <w:t xml:space="preserve"> or </w:t>
      </w:r>
      <w:r w:rsidR="00456019" w:rsidRPr="00CC1700">
        <w:rPr>
          <w:rFonts w:ascii="Arial" w:hAnsi="Arial"/>
          <w:sz w:val="22"/>
          <w:szCs w:val="22"/>
          <w:lang w:val="en-CA"/>
        </w:rPr>
        <w:lastRenderedPageBreak/>
        <w:t xml:space="preserve">loss becomes part of the statement of owner’s equity, which is prepared next. The ending </w:t>
      </w:r>
      <w:bookmarkStart w:id="0" w:name="_GoBack"/>
      <w:r w:rsidR="00456019" w:rsidRPr="00CC1700">
        <w:rPr>
          <w:rFonts w:ascii="Arial" w:hAnsi="Arial"/>
          <w:sz w:val="22"/>
          <w:szCs w:val="22"/>
          <w:lang w:val="en-CA"/>
        </w:rPr>
        <w:t xml:space="preserve">capital balance from the statement of owner’s equity then becomes part of the balance sheet. </w:t>
      </w:r>
      <w:bookmarkEnd w:id="0"/>
      <w:r w:rsidR="00456019" w:rsidRPr="00CC1700">
        <w:rPr>
          <w:rFonts w:ascii="Arial" w:hAnsi="Arial"/>
          <w:sz w:val="22"/>
          <w:szCs w:val="22"/>
          <w:lang w:val="en-CA"/>
        </w:rPr>
        <w:t>Lastly, the ending cash balance from the balance sheet appears in the cash flow statement.</w:t>
      </w:r>
    </w:p>
    <w:p w:rsidR="0011088F" w:rsidRDefault="0011088F" w:rsidP="00DD7B4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tbl>
      <w:tblPr>
        <w:tblW w:w="0" w:type="auto"/>
        <w:jc w:val="center"/>
        <w:shd w:val="clear" w:color="auto" w:fill="BDD6EE" w:themeFill="accent1" w:themeFillTint="66"/>
        <w:tblLayout w:type="fixed"/>
        <w:tblCellMar>
          <w:left w:w="120" w:type="dxa"/>
          <w:right w:w="120" w:type="dxa"/>
        </w:tblCellMar>
        <w:tblLook w:val="0000" w:firstRow="0" w:lastRow="0" w:firstColumn="0" w:lastColumn="0" w:noHBand="0" w:noVBand="0"/>
      </w:tblPr>
      <w:tblGrid>
        <w:gridCol w:w="10080"/>
      </w:tblGrid>
      <w:tr w:rsidR="00DD7B49" w:rsidTr="00CC1700">
        <w:trPr>
          <w:jc w:val="center"/>
        </w:trPr>
        <w:tc>
          <w:tcPr>
            <w:tcW w:w="10080" w:type="dxa"/>
            <w:shd w:val="clear" w:color="auto" w:fill="BDD6EE" w:themeFill="accent1" w:themeFillTint="66"/>
          </w:tcPr>
          <w:p w:rsidR="00DD7B49" w:rsidRDefault="00DD7B49" w:rsidP="00DD7B49">
            <w:pPr>
              <w:spacing w:line="120" w:lineRule="exact"/>
              <w:rPr>
                <w:rFonts w:ascii="Arial" w:hAnsi="Arial"/>
                <w:sz w:val="24"/>
                <w:lang w:val="en-CA"/>
              </w:rPr>
            </w:pPr>
          </w:p>
          <w:p w:rsidR="00DD7B49" w:rsidRDefault="00DD7B49" w:rsidP="00CC1700">
            <w:pPr>
              <w:pStyle w:val="Heading2"/>
              <w:shd w:val="clear" w:color="auto" w:fill="BDD6EE" w:themeFill="accent1" w:themeFillTint="66"/>
              <w:rPr>
                <w:rFonts w:ascii="Arial" w:hAnsi="Arial"/>
                <w:lang w:val="en-CA"/>
              </w:rPr>
            </w:pPr>
            <w:r>
              <w:rPr>
                <w:rFonts w:ascii="Arial" w:hAnsi="Arial"/>
                <w:lang w:val="en-CA"/>
              </w:rPr>
              <w:t>TEACHING TIP</w:t>
            </w:r>
          </w:p>
          <w:p w:rsidR="00DD7B49" w:rsidRDefault="00DD7B49" w:rsidP="00DD7B4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sz w:val="24"/>
                <w:lang w:val="en-CA"/>
              </w:rPr>
            </w:pPr>
          </w:p>
          <w:p w:rsidR="00DD7B49" w:rsidRPr="00CC1700" w:rsidRDefault="00DD7B49" w:rsidP="00DD04ED">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after="58"/>
              <w:rPr>
                <w:rFonts w:ascii="Arial" w:hAnsi="Arial"/>
                <w:sz w:val="22"/>
                <w:szCs w:val="22"/>
                <w:lang w:val="en-CA"/>
              </w:rPr>
            </w:pPr>
            <w:r w:rsidRPr="00CC1700">
              <w:rPr>
                <w:rFonts w:ascii="Arial" w:hAnsi="Arial"/>
                <w:sz w:val="22"/>
                <w:szCs w:val="22"/>
                <w:lang w:val="en-CA"/>
              </w:rPr>
              <w:t xml:space="preserve">Use </w:t>
            </w:r>
            <w:r w:rsidRPr="00CC1700">
              <w:rPr>
                <w:rFonts w:ascii="Arial" w:hAnsi="Arial"/>
                <w:b/>
                <w:sz w:val="22"/>
                <w:szCs w:val="22"/>
                <w:lang w:val="en-CA"/>
              </w:rPr>
              <w:t>ILLUSTRATION 1-</w:t>
            </w:r>
            <w:r w:rsidR="00DD04ED" w:rsidRPr="00CC1700">
              <w:rPr>
                <w:rFonts w:ascii="Arial" w:hAnsi="Arial"/>
                <w:b/>
                <w:sz w:val="22"/>
                <w:szCs w:val="22"/>
                <w:lang w:val="en-CA"/>
              </w:rPr>
              <w:t>1</w:t>
            </w:r>
            <w:r w:rsidR="00F34D0A" w:rsidRPr="00CC1700">
              <w:rPr>
                <w:rFonts w:ascii="Arial" w:hAnsi="Arial"/>
                <w:b/>
                <w:sz w:val="22"/>
                <w:szCs w:val="22"/>
                <w:lang w:val="en-CA"/>
              </w:rPr>
              <w:t>4</w:t>
            </w:r>
            <w:r w:rsidRPr="00CC1700">
              <w:rPr>
                <w:rFonts w:ascii="Arial" w:hAnsi="Arial"/>
                <w:sz w:val="22"/>
                <w:szCs w:val="22"/>
                <w:lang w:val="en-CA"/>
              </w:rPr>
              <w:t xml:space="preserve"> to demonstrate the relationship between the four financial statements.</w:t>
            </w:r>
          </w:p>
        </w:tc>
      </w:tr>
    </w:tbl>
    <w:p w:rsidR="000714E6" w:rsidRDefault="000714E6" w:rsidP="00211A3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772" w:hanging="592"/>
        <w:rPr>
          <w:rFonts w:ascii="Arial" w:hAnsi="Arial"/>
          <w:sz w:val="24"/>
          <w:lang w:val="en-CA"/>
        </w:rPr>
      </w:pPr>
    </w:p>
    <w:p w:rsidR="00456019" w:rsidRPr="006A3796" w:rsidRDefault="006A3796" w:rsidP="006A3796">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8"/>
          <w:szCs w:val="28"/>
          <w:lang w:val="en-CA"/>
        </w:rPr>
      </w:pPr>
      <w:r w:rsidRPr="006A3796">
        <w:rPr>
          <w:rFonts w:ascii="Arial" w:hAnsi="Arial"/>
          <w:b/>
          <w:sz w:val="28"/>
          <w:szCs w:val="28"/>
          <w:lang w:val="en-CA"/>
        </w:rPr>
        <w:t>Understanding</w:t>
      </w:r>
      <w:r w:rsidR="00456019" w:rsidRPr="006A3796">
        <w:rPr>
          <w:rFonts w:ascii="Arial" w:hAnsi="Arial"/>
          <w:b/>
          <w:sz w:val="28"/>
          <w:szCs w:val="28"/>
          <w:lang w:val="en-CA"/>
        </w:rPr>
        <w:t xml:space="preserve"> the Information in the Financial Statements</w:t>
      </w:r>
    </w:p>
    <w:p w:rsidR="00456019" w:rsidRPr="006A3796"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firstLine="288"/>
        <w:rPr>
          <w:rFonts w:ascii="Arial" w:hAnsi="Arial"/>
          <w:sz w:val="22"/>
          <w:szCs w:val="22"/>
          <w:lang w:val="en-CA"/>
        </w:rPr>
      </w:pPr>
    </w:p>
    <w:p w:rsidR="00456019" w:rsidRPr="006A3796" w:rsidRDefault="006A3796"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6A3796">
        <w:rPr>
          <w:rFonts w:ascii="Arial" w:hAnsi="Arial"/>
          <w:sz w:val="22"/>
          <w:szCs w:val="22"/>
          <w:lang w:val="en-CA"/>
        </w:rPr>
        <w:t xml:space="preserve">1. </w:t>
      </w:r>
      <w:r w:rsidR="00456019" w:rsidRPr="006A3796">
        <w:rPr>
          <w:rFonts w:ascii="Arial" w:hAnsi="Arial"/>
          <w:sz w:val="22"/>
          <w:szCs w:val="22"/>
          <w:lang w:val="en-CA"/>
        </w:rPr>
        <w:t>Financial statements of publicly traded companies are presented in an annual report.</w:t>
      </w:r>
    </w:p>
    <w:p w:rsidR="00456019" w:rsidRPr="006A3796" w:rsidRDefault="00456019"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1440" w:hanging="668"/>
        <w:jc w:val="both"/>
        <w:rPr>
          <w:rFonts w:ascii="Arial" w:hAnsi="Arial"/>
          <w:sz w:val="22"/>
          <w:szCs w:val="22"/>
          <w:lang w:val="en-CA"/>
        </w:rPr>
      </w:pPr>
    </w:p>
    <w:p w:rsidR="00456019" w:rsidRPr="006A3796" w:rsidRDefault="006A3796"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6A3796">
        <w:rPr>
          <w:rFonts w:ascii="Arial" w:hAnsi="Arial"/>
          <w:sz w:val="22"/>
          <w:szCs w:val="22"/>
          <w:lang w:val="en-CA"/>
        </w:rPr>
        <w:t xml:space="preserve">2. </w:t>
      </w:r>
      <w:r w:rsidR="00456019" w:rsidRPr="006A3796">
        <w:rPr>
          <w:rFonts w:ascii="Arial" w:hAnsi="Arial"/>
          <w:sz w:val="22"/>
          <w:szCs w:val="22"/>
          <w:lang w:val="en-CA"/>
        </w:rPr>
        <w:t>The annual report includes useful non-financial information about the company, as well as financial information.</w:t>
      </w:r>
      <w:r w:rsidR="00DD04ED" w:rsidRPr="006A3796">
        <w:rPr>
          <w:rFonts w:ascii="Arial" w:hAnsi="Arial"/>
          <w:sz w:val="22"/>
          <w:szCs w:val="22"/>
          <w:lang w:val="en-CA"/>
        </w:rPr>
        <w:t xml:space="preserve">  Non-financial information may include a management discussion of various aspects of the company</w:t>
      </w:r>
      <w:r w:rsidR="00DB6069" w:rsidRPr="006A3796">
        <w:rPr>
          <w:rFonts w:ascii="Arial" w:hAnsi="Arial"/>
          <w:sz w:val="22"/>
          <w:szCs w:val="22"/>
          <w:lang w:val="en-CA"/>
        </w:rPr>
        <w:t>, such as the company’s mission, goals and objectives</w:t>
      </w:r>
      <w:r w:rsidR="00DD04ED" w:rsidRPr="006A3796">
        <w:rPr>
          <w:rFonts w:ascii="Arial" w:hAnsi="Arial"/>
          <w:sz w:val="22"/>
          <w:szCs w:val="22"/>
          <w:lang w:val="en-CA"/>
        </w:rPr>
        <w:t>.  Financial information may include a review of current</w:t>
      </w:r>
      <w:r w:rsidR="00DB6069" w:rsidRPr="006A3796">
        <w:rPr>
          <w:rFonts w:ascii="Arial" w:hAnsi="Arial"/>
          <w:sz w:val="22"/>
          <w:szCs w:val="22"/>
          <w:lang w:val="en-CA"/>
        </w:rPr>
        <w:t xml:space="preserve"> operations, </w:t>
      </w:r>
      <w:r w:rsidR="00DD04ED" w:rsidRPr="006A3796">
        <w:rPr>
          <w:rFonts w:ascii="Arial" w:hAnsi="Arial"/>
          <w:sz w:val="22"/>
          <w:szCs w:val="22"/>
          <w:lang w:val="en-CA"/>
        </w:rPr>
        <w:t>ratio analysis of historical information</w:t>
      </w:r>
      <w:r w:rsidR="00DB6069" w:rsidRPr="006A3796">
        <w:rPr>
          <w:rFonts w:ascii="Arial" w:hAnsi="Arial"/>
          <w:sz w:val="22"/>
          <w:szCs w:val="22"/>
          <w:lang w:val="en-CA"/>
        </w:rPr>
        <w:t>, and comparative financial statements.</w:t>
      </w:r>
    </w:p>
    <w:p w:rsidR="00CE08DF" w:rsidRPr="006A3796" w:rsidRDefault="00CE08DF"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1440" w:hanging="668"/>
        <w:jc w:val="both"/>
        <w:rPr>
          <w:rFonts w:ascii="Arial" w:hAnsi="Arial"/>
          <w:sz w:val="22"/>
          <w:szCs w:val="22"/>
          <w:lang w:val="en-CA"/>
        </w:rPr>
      </w:pPr>
    </w:p>
    <w:p w:rsidR="00456019" w:rsidRPr="006A3796" w:rsidRDefault="006A3796" w:rsidP="000B2293">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both"/>
        <w:rPr>
          <w:rFonts w:ascii="Arial" w:hAnsi="Arial"/>
          <w:sz w:val="22"/>
          <w:szCs w:val="22"/>
          <w:lang w:val="en-CA"/>
        </w:rPr>
      </w:pPr>
      <w:r w:rsidRPr="006A3796">
        <w:rPr>
          <w:rFonts w:ascii="Arial" w:hAnsi="Arial"/>
          <w:sz w:val="22"/>
          <w:szCs w:val="22"/>
          <w:lang w:val="en-CA"/>
        </w:rPr>
        <w:t xml:space="preserve">3. </w:t>
      </w:r>
      <w:r w:rsidR="00DB6069" w:rsidRPr="006A3796">
        <w:rPr>
          <w:rFonts w:ascii="Arial" w:hAnsi="Arial"/>
          <w:sz w:val="22"/>
          <w:szCs w:val="22"/>
          <w:lang w:val="en-CA"/>
        </w:rPr>
        <w:t>The financial statements of public companies are audited and include an auditors’ report</w:t>
      </w:r>
      <w:r w:rsidR="00456019" w:rsidRPr="006A3796">
        <w:rPr>
          <w:rFonts w:ascii="Arial" w:hAnsi="Arial"/>
          <w:sz w:val="22"/>
          <w:szCs w:val="22"/>
          <w:lang w:val="en-CA"/>
        </w:rPr>
        <w:t>.</w:t>
      </w:r>
      <w:r w:rsidR="00DB6069" w:rsidRPr="006A3796">
        <w:rPr>
          <w:rFonts w:ascii="Arial" w:hAnsi="Arial"/>
          <w:sz w:val="22"/>
          <w:szCs w:val="22"/>
          <w:lang w:val="en-CA"/>
        </w:rPr>
        <w:t xml:space="preserve">  The annual report also includes a statement of management responsibility for the statements.</w:t>
      </w:r>
    </w:p>
    <w:p w:rsidR="00F34D0A" w:rsidRDefault="00F34D0A" w:rsidP="005E5F7B">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1440" w:hanging="668"/>
        <w:rPr>
          <w:rFonts w:ascii="Arial" w:hAnsi="Arial"/>
          <w:sz w:val="24"/>
          <w:lang w:val="en-CA"/>
        </w:rPr>
      </w:pPr>
    </w:p>
    <w:p w:rsidR="00F34D0A" w:rsidRDefault="00F34D0A" w:rsidP="005E5F7B">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1440" w:hanging="668"/>
        <w:rPr>
          <w:rFonts w:ascii="Arial" w:hAnsi="Arial"/>
          <w:sz w:val="24"/>
          <w:lang w:val="en-CA"/>
        </w:rPr>
      </w:pPr>
    </w:p>
    <w:p w:rsidR="00F34D0A" w:rsidRDefault="00F34D0A" w:rsidP="001127FB">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3276"/>
        <w:gridCol w:w="3564"/>
      </w:tblGrid>
      <w:tr w:rsidR="001127FB" w:rsidRPr="001127FB" w:rsidTr="004B0E33">
        <w:tc>
          <w:tcPr>
            <w:tcW w:w="9360" w:type="dxa"/>
            <w:gridSpan w:val="3"/>
            <w:tcBorders>
              <w:top w:val="nil"/>
              <w:left w:val="nil"/>
              <w:bottom w:val="nil"/>
              <w:right w:val="nil"/>
            </w:tcBorders>
            <w:shd w:val="clear" w:color="auto" w:fill="auto"/>
            <w:vAlign w:val="bottom"/>
          </w:tcPr>
          <w:p w:rsidR="001127FB" w:rsidRPr="001127FB" w:rsidRDefault="001127FB" w:rsidP="004B0E33">
            <w:pPr>
              <w:pStyle w:val="noindent"/>
              <w:spacing w:line="240" w:lineRule="auto"/>
              <w:rPr>
                <w:rFonts w:ascii="Arial" w:hAnsi="Arial" w:cs="Arial"/>
                <w:b/>
                <w:bCs/>
                <w:sz w:val="22"/>
                <w:szCs w:val="22"/>
                <w:lang w:val="en-CA"/>
              </w:rPr>
            </w:pPr>
            <w:r w:rsidRPr="001127FB">
              <w:rPr>
                <w:rFonts w:ascii="Arial" w:hAnsi="Arial" w:cs="Arial"/>
                <w:b/>
                <w:bCs/>
                <w:sz w:val="22"/>
                <w:szCs w:val="22"/>
                <w:lang w:val="en-CA"/>
              </w:rPr>
              <w:t>Comparing IFRS and ASPE</w:t>
            </w:r>
          </w:p>
        </w:tc>
      </w:tr>
      <w:tr w:rsidR="001127FB" w:rsidRPr="001127FB" w:rsidTr="004B0E33">
        <w:tc>
          <w:tcPr>
            <w:tcW w:w="2520" w:type="dxa"/>
            <w:tcBorders>
              <w:left w:val="nil"/>
              <w:right w:val="nil"/>
            </w:tcBorders>
            <w:shd w:val="clear" w:color="auto" w:fill="auto"/>
            <w:vAlign w:val="bottom"/>
          </w:tcPr>
          <w:p w:rsidR="001127FB" w:rsidRPr="001127FB" w:rsidRDefault="001127FB" w:rsidP="004B0E33">
            <w:pPr>
              <w:pStyle w:val="noindent"/>
              <w:spacing w:line="240" w:lineRule="auto"/>
              <w:rPr>
                <w:rStyle w:val="eBol"/>
                <w:rFonts w:ascii="Arial" w:hAnsi="Arial" w:cs="Arial"/>
                <w:color w:val="000000"/>
                <w:sz w:val="22"/>
                <w:szCs w:val="22"/>
                <w:lang w:val="en-CA"/>
              </w:rPr>
            </w:pPr>
            <w:r w:rsidRPr="001127FB">
              <w:rPr>
                <w:rStyle w:val="eBol"/>
                <w:rFonts w:ascii="Arial" w:hAnsi="Arial" w:cs="Arial"/>
                <w:color w:val="000000"/>
                <w:sz w:val="22"/>
                <w:szCs w:val="22"/>
                <w:lang w:val="en-CA"/>
              </w:rPr>
              <w:t>Key Differences</w:t>
            </w:r>
          </w:p>
        </w:tc>
        <w:tc>
          <w:tcPr>
            <w:tcW w:w="3276" w:type="dxa"/>
            <w:tcBorders>
              <w:left w:val="nil"/>
              <w:right w:val="nil"/>
            </w:tcBorders>
            <w:shd w:val="clear" w:color="auto" w:fill="auto"/>
            <w:vAlign w:val="bottom"/>
          </w:tcPr>
          <w:p w:rsidR="001127FB" w:rsidRPr="001127FB" w:rsidRDefault="001127FB" w:rsidP="001127FB">
            <w:pPr>
              <w:pStyle w:val="noindent"/>
              <w:spacing w:line="240" w:lineRule="auto"/>
              <w:rPr>
                <w:rStyle w:val="eBol"/>
                <w:rFonts w:ascii="Arial" w:hAnsi="Arial" w:cs="Arial"/>
                <w:b w:val="0"/>
                <w:bCs w:val="0"/>
                <w:color w:val="000000"/>
                <w:sz w:val="22"/>
                <w:szCs w:val="22"/>
                <w:lang w:val="en-CA"/>
              </w:rPr>
            </w:pPr>
            <w:r w:rsidRPr="001127FB">
              <w:rPr>
                <w:rFonts w:ascii="Arial" w:hAnsi="Arial" w:cs="Arial"/>
                <w:b/>
                <w:bCs/>
                <w:sz w:val="22"/>
                <w:szCs w:val="22"/>
                <w:lang w:val="en-CA"/>
              </w:rPr>
              <w:t xml:space="preserve">International Financial </w:t>
            </w:r>
            <w:r w:rsidRPr="001127FB">
              <w:rPr>
                <w:rStyle w:val="eBol"/>
                <w:rFonts w:ascii="Arial" w:hAnsi="Arial" w:cs="Arial"/>
                <w:color w:val="000000"/>
                <w:sz w:val="22"/>
                <w:szCs w:val="22"/>
                <w:lang w:val="en-CA"/>
              </w:rPr>
              <w:t>Reporting Standards (IFRS)</w:t>
            </w:r>
          </w:p>
        </w:tc>
        <w:tc>
          <w:tcPr>
            <w:tcW w:w="3564" w:type="dxa"/>
            <w:tcBorders>
              <w:left w:val="nil"/>
              <w:right w:val="nil"/>
            </w:tcBorders>
            <w:shd w:val="clear" w:color="auto" w:fill="auto"/>
            <w:vAlign w:val="bottom"/>
          </w:tcPr>
          <w:p w:rsidR="001127FB" w:rsidRPr="001127FB" w:rsidRDefault="001127FB" w:rsidP="001127FB">
            <w:pPr>
              <w:pStyle w:val="noindent"/>
              <w:spacing w:line="240" w:lineRule="auto"/>
              <w:rPr>
                <w:rStyle w:val="eBol"/>
                <w:rFonts w:ascii="Arial" w:hAnsi="Arial" w:cs="Arial"/>
                <w:color w:val="000000"/>
                <w:sz w:val="22"/>
                <w:szCs w:val="22"/>
                <w:lang w:val="en-CA"/>
              </w:rPr>
            </w:pPr>
            <w:r w:rsidRPr="001127FB">
              <w:rPr>
                <w:rStyle w:val="eBol"/>
                <w:rFonts w:ascii="Arial" w:hAnsi="Arial" w:cs="Arial"/>
                <w:color w:val="000000"/>
                <w:sz w:val="22"/>
                <w:szCs w:val="22"/>
                <w:lang w:val="en-CA"/>
              </w:rPr>
              <w:t>Accounting Standards for Private Enterprises (ASPE)</w:t>
            </w:r>
          </w:p>
        </w:tc>
      </w:tr>
      <w:tr w:rsidR="001127FB" w:rsidRPr="001127FB" w:rsidTr="004B0E33">
        <w:tc>
          <w:tcPr>
            <w:tcW w:w="2520" w:type="dxa"/>
            <w:tcBorders>
              <w:left w:val="nil"/>
              <w:right w:val="nil"/>
            </w:tcBorders>
            <w:shd w:val="clear" w:color="auto" w:fill="auto"/>
          </w:tcPr>
          <w:p w:rsidR="001127FB" w:rsidRPr="001127FB" w:rsidRDefault="001127FB" w:rsidP="004B0E33">
            <w:pPr>
              <w:pStyle w:val="noindent"/>
              <w:spacing w:line="240" w:lineRule="auto"/>
              <w:rPr>
                <w:rStyle w:val="eBol"/>
                <w:rFonts w:ascii="Arial" w:hAnsi="Arial" w:cs="Arial"/>
                <w:color w:val="000000"/>
                <w:sz w:val="22"/>
                <w:szCs w:val="22"/>
                <w:lang w:val="en-CA"/>
              </w:rPr>
            </w:pPr>
            <w:r w:rsidRPr="001127FB">
              <w:rPr>
                <w:rFonts w:ascii="Arial" w:hAnsi="Arial" w:cs="Arial"/>
                <w:sz w:val="22"/>
                <w:szCs w:val="22"/>
                <w:lang w:val="en-CA"/>
              </w:rPr>
              <w:t>Accounting standards</w:t>
            </w:r>
          </w:p>
        </w:tc>
        <w:tc>
          <w:tcPr>
            <w:tcW w:w="3276" w:type="dxa"/>
            <w:tcBorders>
              <w:left w:val="nil"/>
              <w:right w:val="nil"/>
            </w:tcBorders>
            <w:shd w:val="clear" w:color="auto" w:fill="auto"/>
          </w:tcPr>
          <w:p w:rsidR="001127FB" w:rsidRPr="001127FB" w:rsidRDefault="001127FB" w:rsidP="004B0E33">
            <w:pPr>
              <w:pStyle w:val="noindent"/>
              <w:spacing w:line="240" w:lineRule="auto"/>
              <w:rPr>
                <w:rFonts w:ascii="Arial" w:hAnsi="Arial" w:cs="Arial"/>
                <w:sz w:val="22"/>
                <w:szCs w:val="22"/>
                <w:lang w:val="en-CA"/>
              </w:rPr>
            </w:pPr>
            <w:r w:rsidRPr="001127FB">
              <w:rPr>
                <w:rFonts w:ascii="Arial" w:hAnsi="Arial" w:cs="Arial"/>
                <w:sz w:val="22"/>
                <w:szCs w:val="22"/>
                <w:lang w:val="en-CA"/>
              </w:rPr>
              <w:t xml:space="preserve">Required for publicly accountable enterprises and optional for private enterprises </w:t>
            </w:r>
          </w:p>
        </w:tc>
        <w:tc>
          <w:tcPr>
            <w:tcW w:w="3564" w:type="dxa"/>
            <w:tcBorders>
              <w:left w:val="nil"/>
              <w:right w:val="nil"/>
            </w:tcBorders>
            <w:shd w:val="clear" w:color="auto" w:fill="auto"/>
          </w:tcPr>
          <w:p w:rsidR="001127FB" w:rsidRPr="001127FB" w:rsidRDefault="001127FB" w:rsidP="004B0E33">
            <w:pPr>
              <w:pStyle w:val="noindent"/>
              <w:spacing w:line="240" w:lineRule="auto"/>
              <w:rPr>
                <w:rStyle w:val="eBol"/>
                <w:rFonts w:ascii="Arial" w:hAnsi="Arial" w:cs="Arial"/>
                <w:color w:val="000000"/>
                <w:sz w:val="22"/>
                <w:szCs w:val="22"/>
                <w:lang w:val="en-CA"/>
              </w:rPr>
            </w:pPr>
            <w:r w:rsidRPr="001127FB">
              <w:rPr>
                <w:rFonts w:ascii="Arial" w:hAnsi="Arial" w:cs="Arial"/>
                <w:sz w:val="22"/>
                <w:szCs w:val="22"/>
                <w:lang w:val="en-CA"/>
              </w:rPr>
              <w:t xml:space="preserve">Private enterprises only </w:t>
            </w:r>
          </w:p>
        </w:tc>
      </w:tr>
      <w:tr w:rsidR="001127FB" w:rsidRPr="001127FB" w:rsidTr="004B0E33">
        <w:tc>
          <w:tcPr>
            <w:tcW w:w="2520" w:type="dxa"/>
            <w:tcBorders>
              <w:left w:val="nil"/>
              <w:right w:val="nil"/>
            </w:tcBorders>
            <w:shd w:val="clear" w:color="auto" w:fill="auto"/>
          </w:tcPr>
          <w:p w:rsidR="001127FB" w:rsidRPr="001127FB" w:rsidRDefault="001127FB" w:rsidP="004B0E33">
            <w:pPr>
              <w:pStyle w:val="noindent"/>
              <w:spacing w:line="240" w:lineRule="auto"/>
              <w:rPr>
                <w:rFonts w:ascii="Arial" w:hAnsi="Arial" w:cs="Arial"/>
                <w:sz w:val="22"/>
                <w:szCs w:val="22"/>
                <w:lang w:val="en-CA"/>
              </w:rPr>
            </w:pPr>
            <w:r w:rsidRPr="001127FB">
              <w:rPr>
                <w:rFonts w:ascii="Arial" w:hAnsi="Arial" w:cs="Arial"/>
                <w:sz w:val="22"/>
                <w:szCs w:val="22"/>
                <w:lang w:val="en-CA"/>
              </w:rPr>
              <w:t>Level of accounting information required</w:t>
            </w:r>
          </w:p>
        </w:tc>
        <w:tc>
          <w:tcPr>
            <w:tcW w:w="3276" w:type="dxa"/>
            <w:tcBorders>
              <w:left w:val="nil"/>
              <w:right w:val="nil"/>
            </w:tcBorders>
            <w:shd w:val="clear" w:color="auto" w:fill="auto"/>
          </w:tcPr>
          <w:p w:rsidR="001127FB" w:rsidRPr="001127FB" w:rsidRDefault="001127FB" w:rsidP="004B0E33">
            <w:pPr>
              <w:pStyle w:val="noindent"/>
              <w:spacing w:line="240" w:lineRule="auto"/>
              <w:rPr>
                <w:rFonts w:ascii="Arial" w:hAnsi="Arial" w:cs="Arial"/>
                <w:sz w:val="22"/>
                <w:szCs w:val="22"/>
                <w:lang w:val="en-CA"/>
              </w:rPr>
            </w:pPr>
            <w:r w:rsidRPr="001127FB">
              <w:rPr>
                <w:rFonts w:ascii="Arial" w:hAnsi="Arial" w:cs="Arial"/>
                <w:sz w:val="22"/>
                <w:szCs w:val="22"/>
                <w:lang w:val="en-CA"/>
              </w:rPr>
              <w:t>Users require extensive detailed information</w:t>
            </w:r>
          </w:p>
        </w:tc>
        <w:tc>
          <w:tcPr>
            <w:tcW w:w="3564" w:type="dxa"/>
            <w:tcBorders>
              <w:left w:val="nil"/>
              <w:right w:val="nil"/>
            </w:tcBorders>
            <w:shd w:val="clear" w:color="auto" w:fill="auto"/>
          </w:tcPr>
          <w:p w:rsidR="001127FB" w:rsidRPr="001127FB" w:rsidRDefault="001127FB" w:rsidP="004B0E33">
            <w:pPr>
              <w:pStyle w:val="noindent"/>
              <w:spacing w:line="240" w:lineRule="auto"/>
              <w:rPr>
                <w:rFonts w:ascii="Arial" w:hAnsi="Arial" w:cs="Arial"/>
                <w:sz w:val="22"/>
                <w:szCs w:val="22"/>
                <w:lang w:val="en-CA"/>
              </w:rPr>
            </w:pPr>
            <w:r w:rsidRPr="001127FB">
              <w:rPr>
                <w:rFonts w:ascii="Arial" w:hAnsi="Arial" w:cs="Arial"/>
                <w:sz w:val="22"/>
                <w:szCs w:val="22"/>
                <w:lang w:val="en-CA"/>
              </w:rPr>
              <w:t xml:space="preserve">Users require less information </w:t>
            </w:r>
          </w:p>
        </w:tc>
      </w:tr>
      <w:tr w:rsidR="001127FB" w:rsidRPr="001127FB" w:rsidTr="004B0E33">
        <w:tc>
          <w:tcPr>
            <w:tcW w:w="2520" w:type="dxa"/>
            <w:tcBorders>
              <w:left w:val="nil"/>
              <w:bottom w:val="nil"/>
              <w:right w:val="nil"/>
            </w:tcBorders>
            <w:shd w:val="clear" w:color="auto" w:fill="auto"/>
          </w:tcPr>
          <w:p w:rsidR="001127FB" w:rsidRPr="001127FB" w:rsidRDefault="001127FB" w:rsidP="004B0E33">
            <w:pPr>
              <w:pStyle w:val="noindent"/>
              <w:spacing w:line="240" w:lineRule="auto"/>
              <w:rPr>
                <w:rFonts w:ascii="Arial" w:hAnsi="Arial" w:cs="Arial"/>
                <w:sz w:val="22"/>
                <w:szCs w:val="22"/>
                <w:lang w:val="en-CA"/>
              </w:rPr>
            </w:pPr>
            <w:r w:rsidRPr="001127FB">
              <w:rPr>
                <w:rFonts w:ascii="Arial" w:hAnsi="Arial" w:cs="Arial"/>
                <w:sz w:val="22"/>
                <w:szCs w:val="22"/>
                <w:lang w:val="en-CA"/>
              </w:rPr>
              <w:t>Equity reporting</w:t>
            </w:r>
          </w:p>
        </w:tc>
        <w:tc>
          <w:tcPr>
            <w:tcW w:w="3276" w:type="dxa"/>
            <w:tcBorders>
              <w:left w:val="nil"/>
              <w:bottom w:val="nil"/>
              <w:right w:val="nil"/>
            </w:tcBorders>
            <w:shd w:val="clear" w:color="auto" w:fill="auto"/>
          </w:tcPr>
          <w:p w:rsidR="001127FB" w:rsidRPr="001127FB" w:rsidRDefault="001127FB" w:rsidP="004B0E33">
            <w:pPr>
              <w:pStyle w:val="noindent"/>
              <w:spacing w:line="240" w:lineRule="auto"/>
              <w:rPr>
                <w:rFonts w:ascii="Arial" w:hAnsi="Arial" w:cs="Arial"/>
                <w:sz w:val="22"/>
                <w:szCs w:val="22"/>
                <w:lang w:val="en-CA"/>
              </w:rPr>
            </w:pPr>
            <w:r w:rsidRPr="001127FB">
              <w:rPr>
                <w:rFonts w:ascii="Arial" w:hAnsi="Arial" w:cs="Arial"/>
                <w:sz w:val="22"/>
                <w:szCs w:val="22"/>
                <w:lang w:val="en-CA"/>
              </w:rPr>
              <w:t>Statement of changes in equity</w:t>
            </w:r>
          </w:p>
        </w:tc>
        <w:tc>
          <w:tcPr>
            <w:tcW w:w="3564" w:type="dxa"/>
            <w:tcBorders>
              <w:left w:val="nil"/>
              <w:bottom w:val="nil"/>
              <w:right w:val="nil"/>
            </w:tcBorders>
            <w:shd w:val="clear" w:color="auto" w:fill="auto"/>
          </w:tcPr>
          <w:p w:rsidR="001127FB" w:rsidRPr="001127FB" w:rsidRDefault="001127FB" w:rsidP="004B0E33">
            <w:pPr>
              <w:pStyle w:val="noindent"/>
              <w:spacing w:line="240" w:lineRule="auto"/>
              <w:ind w:left="126" w:hanging="126"/>
              <w:rPr>
                <w:rFonts w:ascii="Arial" w:hAnsi="Arial" w:cs="Arial"/>
                <w:sz w:val="22"/>
                <w:szCs w:val="22"/>
                <w:lang w:val="en-CA"/>
              </w:rPr>
            </w:pPr>
            <w:r w:rsidRPr="001127FB">
              <w:rPr>
                <w:rFonts w:ascii="Arial" w:hAnsi="Arial" w:cs="Arial"/>
                <w:sz w:val="22"/>
                <w:szCs w:val="22"/>
                <w:lang w:val="en-CA"/>
              </w:rPr>
              <w:t>• Proprietorships: Statement of owner’s equity</w:t>
            </w:r>
          </w:p>
          <w:p w:rsidR="001127FB" w:rsidRPr="001127FB" w:rsidRDefault="001127FB" w:rsidP="004B0E33">
            <w:pPr>
              <w:pStyle w:val="noindent"/>
              <w:spacing w:line="240" w:lineRule="auto"/>
              <w:ind w:left="126" w:hanging="126"/>
              <w:rPr>
                <w:rFonts w:ascii="Arial" w:hAnsi="Arial" w:cs="Arial"/>
                <w:sz w:val="22"/>
                <w:szCs w:val="22"/>
                <w:lang w:val="en-CA"/>
              </w:rPr>
            </w:pPr>
            <w:r w:rsidRPr="001127FB">
              <w:rPr>
                <w:rFonts w:ascii="Arial" w:hAnsi="Arial" w:cs="Arial"/>
                <w:sz w:val="22"/>
                <w:szCs w:val="22"/>
                <w:lang w:val="en-CA"/>
              </w:rPr>
              <w:t>• Partnerships: Statement of partners’ equity</w:t>
            </w:r>
          </w:p>
          <w:p w:rsidR="001127FB" w:rsidRPr="001127FB" w:rsidRDefault="001127FB" w:rsidP="004B0E33">
            <w:pPr>
              <w:pStyle w:val="noindent"/>
              <w:spacing w:line="240" w:lineRule="auto"/>
              <w:ind w:left="126" w:hanging="126"/>
              <w:rPr>
                <w:rFonts w:ascii="Arial" w:hAnsi="Arial" w:cs="Arial"/>
                <w:sz w:val="22"/>
                <w:szCs w:val="22"/>
                <w:lang w:val="en-CA"/>
              </w:rPr>
            </w:pPr>
            <w:r w:rsidRPr="001127FB">
              <w:rPr>
                <w:rFonts w:ascii="Arial" w:hAnsi="Arial" w:cs="Arial"/>
                <w:sz w:val="22"/>
                <w:szCs w:val="22"/>
                <w:lang w:val="en-CA"/>
              </w:rPr>
              <w:t>• Corporation: Statement of retained earnings</w:t>
            </w:r>
          </w:p>
        </w:tc>
      </w:tr>
      <w:tr w:rsidR="001127FB" w:rsidRPr="001127FB" w:rsidTr="004B0E33">
        <w:tc>
          <w:tcPr>
            <w:tcW w:w="2520" w:type="dxa"/>
            <w:tcBorders>
              <w:left w:val="nil"/>
              <w:bottom w:val="nil"/>
              <w:right w:val="nil"/>
            </w:tcBorders>
            <w:shd w:val="clear" w:color="auto" w:fill="auto"/>
          </w:tcPr>
          <w:p w:rsidR="001127FB" w:rsidRPr="001127FB" w:rsidRDefault="001127FB" w:rsidP="004B0E33">
            <w:pPr>
              <w:pStyle w:val="noindent"/>
              <w:spacing w:line="240" w:lineRule="auto"/>
              <w:rPr>
                <w:rFonts w:ascii="Arial" w:hAnsi="Arial" w:cs="Arial"/>
                <w:sz w:val="22"/>
                <w:szCs w:val="22"/>
                <w:lang w:val="en-CA"/>
              </w:rPr>
            </w:pPr>
            <w:r w:rsidRPr="001127FB">
              <w:rPr>
                <w:rFonts w:ascii="Arial" w:hAnsi="Arial" w:cs="Arial"/>
                <w:sz w:val="22"/>
                <w:szCs w:val="22"/>
                <w:lang w:val="en-CA"/>
              </w:rPr>
              <w:t>Revenue recognition</w:t>
            </w:r>
          </w:p>
        </w:tc>
        <w:tc>
          <w:tcPr>
            <w:tcW w:w="3276" w:type="dxa"/>
            <w:tcBorders>
              <w:left w:val="nil"/>
              <w:bottom w:val="nil"/>
              <w:right w:val="nil"/>
            </w:tcBorders>
            <w:shd w:val="clear" w:color="auto" w:fill="auto"/>
          </w:tcPr>
          <w:p w:rsidR="001127FB" w:rsidRPr="001127FB" w:rsidDel="00D20019" w:rsidRDefault="001127FB" w:rsidP="004B0E33">
            <w:pPr>
              <w:pStyle w:val="noindent"/>
              <w:spacing w:line="240" w:lineRule="auto"/>
              <w:rPr>
                <w:rFonts w:ascii="Arial" w:hAnsi="Arial" w:cs="Arial"/>
                <w:sz w:val="22"/>
                <w:szCs w:val="22"/>
                <w:lang w:val="en-CA"/>
              </w:rPr>
            </w:pPr>
            <w:r w:rsidRPr="001127FB">
              <w:rPr>
                <w:rFonts w:ascii="Arial" w:hAnsi="Arial" w:cs="Arial"/>
                <w:sz w:val="22"/>
                <w:szCs w:val="22"/>
                <w:lang w:val="en-CA"/>
              </w:rPr>
              <w:t>Contract-based approach</w:t>
            </w:r>
          </w:p>
        </w:tc>
        <w:tc>
          <w:tcPr>
            <w:tcW w:w="3564" w:type="dxa"/>
            <w:tcBorders>
              <w:left w:val="nil"/>
              <w:bottom w:val="nil"/>
              <w:right w:val="nil"/>
            </w:tcBorders>
            <w:shd w:val="clear" w:color="auto" w:fill="auto"/>
          </w:tcPr>
          <w:p w:rsidR="001127FB" w:rsidRPr="001127FB" w:rsidRDefault="001127FB" w:rsidP="004B0E33">
            <w:pPr>
              <w:pStyle w:val="noindent"/>
              <w:spacing w:line="240" w:lineRule="auto"/>
              <w:ind w:left="126" w:hanging="126"/>
              <w:rPr>
                <w:rFonts w:ascii="Arial" w:hAnsi="Arial" w:cs="Arial"/>
                <w:sz w:val="22"/>
                <w:szCs w:val="22"/>
                <w:lang w:val="en-CA"/>
              </w:rPr>
            </w:pPr>
            <w:r w:rsidRPr="001127FB">
              <w:rPr>
                <w:rFonts w:ascii="Arial" w:hAnsi="Arial" w:cs="Arial"/>
                <w:sz w:val="22"/>
                <w:szCs w:val="22"/>
                <w:lang w:val="en-CA"/>
              </w:rPr>
              <w:t>Earnings approach</w:t>
            </w:r>
          </w:p>
        </w:tc>
      </w:tr>
    </w:tbl>
    <w:p w:rsidR="001127FB" w:rsidRDefault="001127FB" w:rsidP="001127FB">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EE5AE9" w:rsidRDefault="00EE5AE9"/>
    <w:sectPr w:rsidR="00EE5AE9" w:rsidSect="00C3464E">
      <w:headerReference w:type="default" r:id="rId7"/>
      <w:footerReference w:type="default" r:id="rId8"/>
      <w:endnotePr>
        <w:numFmt w:val="decimal"/>
      </w:endnotePr>
      <w:type w:val="continuous"/>
      <w:pgSz w:w="12240" w:h="15840"/>
      <w:pgMar w:top="1440" w:right="720" w:bottom="720" w:left="720" w:header="1440" w:footer="720" w:gutter="720"/>
      <w:cols w:space="720" w:equalWidth="0">
        <w:col w:w="9360" w:space="107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AE9" w:rsidRDefault="00EE5AE9">
      <w:r>
        <w:separator/>
      </w:r>
    </w:p>
  </w:endnote>
  <w:endnote w:type="continuationSeparator" w:id="0">
    <w:p w:rsidR="00EE5AE9" w:rsidRDefault="00EE5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64E" w:rsidRDefault="00C3464E" w:rsidP="00C3464E">
    <w:pPr>
      <w:tabs>
        <w:tab w:val="center" w:pos="5400"/>
        <w:tab w:val="right" w:pos="9900"/>
        <w:tab w:val="right" w:pos="10800"/>
      </w:tabs>
      <w:rPr>
        <w:rFonts w:ascii="Arial" w:hAnsi="Arial"/>
      </w:rPr>
    </w:pPr>
    <w:r>
      <w:rPr>
        <w:rFonts w:ascii="Arial" w:hAnsi="Arial"/>
      </w:rPr>
      <w:t>Lecture Outlines</w:t>
    </w:r>
    <w:r>
      <w:rPr>
        <w:rFonts w:ascii="Arial" w:hAnsi="Arial"/>
      </w:rPr>
      <w:tab/>
      <w:t>Chapter 1 – Accounting in Action</w:t>
    </w:r>
    <w:r>
      <w:rPr>
        <w:rFonts w:ascii="Arial" w:hAnsi="Arial"/>
      </w:rPr>
      <w:tab/>
      <w:t>1-</w:t>
    </w:r>
    <w:r w:rsidR="00EC4EE1">
      <w:rPr>
        <w:rFonts w:ascii="Arial" w:hAnsi="Arial"/>
      </w:rPr>
      <w:fldChar w:fldCharType="begin"/>
    </w:r>
    <w:r>
      <w:rPr>
        <w:rFonts w:ascii="Arial" w:hAnsi="Arial"/>
      </w:rPr>
      <w:instrText xml:space="preserve">PAGE </w:instrText>
    </w:r>
    <w:r w:rsidR="00EC4EE1">
      <w:rPr>
        <w:rFonts w:ascii="Arial" w:hAnsi="Arial"/>
      </w:rPr>
      <w:fldChar w:fldCharType="separate"/>
    </w:r>
    <w:r w:rsidR="001127FB">
      <w:rPr>
        <w:rFonts w:ascii="Arial" w:hAnsi="Arial"/>
        <w:noProof/>
      </w:rPr>
      <w:t>9</w:t>
    </w:r>
    <w:r w:rsidR="00EC4EE1">
      <w:rPr>
        <w:rFonts w:ascii="Arial" w:hAnsi="Arial"/>
      </w:rPr>
      <w:fldChar w:fldCharType="end"/>
    </w:r>
  </w:p>
  <w:p w:rsidR="00C3464E" w:rsidRDefault="00C3464E" w:rsidP="00C3464E">
    <w:pPr>
      <w:pStyle w:val="Footer"/>
      <w:tabs>
        <w:tab w:val="clear" w:pos="8640"/>
        <w:tab w:val="left" w:pos="4410"/>
        <w:tab w:val="right" w:pos="8550"/>
        <w:tab w:val="right" w:pos="10080"/>
      </w:tabs>
      <w:rPr>
        <w:rFonts w:ascii="Arial" w:hAnsi="Arial"/>
        <w:sz w:val="16"/>
      </w:rPr>
    </w:pPr>
    <w:r>
      <w:rPr>
        <w:rFonts w:ascii="Arial" w:hAnsi="Arial"/>
        <w:sz w:val="16"/>
      </w:rPr>
      <w:t xml:space="preserve">Copyright © </w:t>
    </w:r>
    <w:r w:rsidR="00590A9A">
      <w:rPr>
        <w:rFonts w:ascii="Arial" w:hAnsi="Arial"/>
        <w:sz w:val="16"/>
      </w:rPr>
      <w:t>201</w:t>
    </w:r>
    <w:r w:rsidR="00126B38">
      <w:rPr>
        <w:rFonts w:ascii="Arial" w:hAnsi="Arial"/>
        <w:sz w:val="16"/>
      </w:rPr>
      <w:t xml:space="preserve">6 </w:t>
    </w:r>
    <w:r w:rsidR="00A0630D">
      <w:rPr>
        <w:rFonts w:ascii="Arial" w:hAnsi="Arial"/>
        <w:sz w:val="16"/>
      </w:rPr>
      <w:t xml:space="preserve"> </w:t>
    </w:r>
    <w:r>
      <w:rPr>
        <w:rFonts w:ascii="Arial" w:hAnsi="Arial"/>
        <w:sz w:val="16"/>
      </w:rPr>
      <w:t>John Wiley &amp; Sons Canada, Ltd. Unauthorized copying, distribution, or transmission of this page is strictly prohibited.</w:t>
    </w:r>
  </w:p>
  <w:p w:rsidR="002A7112" w:rsidRDefault="002A7112">
    <w:pPr>
      <w:spacing w:line="240" w:lineRule="exact"/>
    </w:pPr>
  </w:p>
  <w:p w:rsidR="002A7112" w:rsidRDefault="002A7112" w:rsidP="002B15D9">
    <w:pPr>
      <w:tabs>
        <w:tab w:val="center" w:pos="5400"/>
        <w:tab w:val="right" w:pos="9900"/>
        <w:tab w:val="right" w:pos="10800"/>
      </w:tabs>
      <w:rPr>
        <w:rFonts w:ascii="Arial" w:hAnsi="Arial"/>
      </w:rPr>
    </w:pPr>
    <w:r>
      <w:rPr>
        <w:rFonts w:ascii="Arial" w:hAnsi="Arial"/>
      </w:rPr>
      <w:tab/>
    </w:r>
    <w:r>
      <w:rPr>
        <w:rFonts w:ascii="Arial" w:hAnsi="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AE9" w:rsidRDefault="00EE5AE9">
      <w:r>
        <w:separator/>
      </w:r>
    </w:p>
  </w:footnote>
  <w:footnote w:type="continuationSeparator" w:id="0">
    <w:p w:rsidR="00EE5AE9" w:rsidRDefault="00EE5A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5D9" w:rsidRDefault="002B15D9" w:rsidP="002B15D9">
    <w:pPr>
      <w:pStyle w:val="Header"/>
      <w:tabs>
        <w:tab w:val="clear" w:pos="8640"/>
        <w:tab w:val="left" w:pos="4320"/>
      </w:tabs>
      <w:rPr>
        <w:rFonts w:ascii="Arial" w:hAnsi="Arial"/>
      </w:rPr>
    </w:pPr>
    <w:r>
      <w:rPr>
        <w:rFonts w:ascii="Arial" w:hAnsi="Arial"/>
      </w:rPr>
      <w:t>Weygandt, Kieso, Kimmel, Trenholm, Kinnear</w:t>
    </w:r>
    <w:r w:rsidR="00BB6620">
      <w:rPr>
        <w:rFonts w:ascii="Arial" w:hAnsi="Arial"/>
      </w:rPr>
      <w:t>, Barlow</w:t>
    </w:r>
    <w:r w:rsidR="00D62381">
      <w:rPr>
        <w:rFonts w:ascii="Arial" w:hAnsi="Arial"/>
      </w:rPr>
      <w:t xml:space="preserve"> </w:t>
    </w:r>
    <w:r w:rsidR="00D62381">
      <w:rPr>
        <w:rFonts w:ascii="Arial" w:hAnsi="Arial"/>
      </w:rPr>
      <w:tab/>
    </w:r>
    <w:r>
      <w:rPr>
        <w:rFonts w:ascii="Arial" w:hAnsi="Arial"/>
      </w:rPr>
      <w:t xml:space="preserve">Accounting Principles, </w:t>
    </w:r>
    <w:r w:rsidR="00F3636B">
      <w:rPr>
        <w:rFonts w:ascii="Arial" w:hAnsi="Arial"/>
      </w:rPr>
      <w:t xml:space="preserve">Seventh </w:t>
    </w:r>
    <w:r w:rsidR="00A0630D">
      <w:rPr>
        <w:rFonts w:ascii="Arial" w:hAnsi="Arial"/>
      </w:rPr>
      <w:t xml:space="preserve"> </w:t>
    </w:r>
    <w:r>
      <w:rPr>
        <w:rFonts w:ascii="Arial" w:hAnsi="Arial"/>
      </w:rPr>
      <w:t>Canadian Edition</w:t>
    </w:r>
  </w:p>
  <w:p w:rsidR="002B15D9" w:rsidRDefault="002B15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2F026EC"/>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15F4921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BC8CE19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7685788"/>
    <w:lvl w:ilvl="0">
      <w:start w:val="1"/>
      <w:numFmt w:val="decimal"/>
      <w:pStyle w:val="ListNumber2"/>
      <w:lvlText w:val="%1."/>
      <w:lvlJc w:val="left"/>
      <w:pPr>
        <w:tabs>
          <w:tab w:val="num" w:pos="720"/>
        </w:tabs>
        <w:ind w:left="720" w:hanging="360"/>
      </w:pPr>
    </w:lvl>
  </w:abstractNum>
  <w:abstractNum w:abstractNumId="4">
    <w:nsid w:val="FFFFFF80"/>
    <w:multiLevelType w:val="singleLevel"/>
    <w:tmpl w:val="BAEA56A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6C683A04"/>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5E2A032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6AB8A08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1CECDBCA"/>
    <w:lvl w:ilvl="0">
      <w:start w:val="1"/>
      <w:numFmt w:val="decimal"/>
      <w:pStyle w:val="ListNumber"/>
      <w:lvlText w:val="%1."/>
      <w:lvlJc w:val="left"/>
      <w:pPr>
        <w:tabs>
          <w:tab w:val="num" w:pos="360"/>
        </w:tabs>
        <w:ind w:left="360" w:hanging="360"/>
      </w:pPr>
    </w:lvl>
  </w:abstractNum>
  <w:abstractNum w:abstractNumId="9">
    <w:nsid w:val="FFFFFF89"/>
    <w:multiLevelType w:val="singleLevel"/>
    <w:tmpl w:val="9438946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8"/>
    <w:multiLevelType w:val="multilevel"/>
    <w:tmpl w:val="00000000"/>
    <w:lvl w:ilvl="0">
      <w:start w:val="1"/>
      <w:numFmt w:val="decimal"/>
      <w:pStyle w:val="Level1"/>
      <w:lvlText w:val="  %1."/>
      <w:lvlJc w:val="left"/>
      <w:pPr>
        <w:tabs>
          <w:tab w:val="num" w:pos="576"/>
        </w:tabs>
        <w:ind w:left="576" w:hanging="576"/>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4FC55CD"/>
    <w:multiLevelType w:val="hybridMultilevel"/>
    <w:tmpl w:val="96027864"/>
    <w:lvl w:ilvl="0" w:tplc="1009000F">
      <w:start w:val="1"/>
      <w:numFmt w:val="decimal"/>
      <w:lvlText w:val="%1."/>
      <w:lvlJc w:val="left"/>
      <w:pPr>
        <w:ind w:left="1856" w:hanging="360"/>
      </w:pPr>
      <w:rPr>
        <w:rFonts w:hint="default"/>
      </w:rPr>
    </w:lvl>
    <w:lvl w:ilvl="1" w:tplc="10090019" w:tentative="1">
      <w:start w:val="1"/>
      <w:numFmt w:val="lowerLetter"/>
      <w:lvlText w:val="%2."/>
      <w:lvlJc w:val="left"/>
      <w:pPr>
        <w:ind w:left="2576" w:hanging="360"/>
      </w:pPr>
    </w:lvl>
    <w:lvl w:ilvl="2" w:tplc="1009001B" w:tentative="1">
      <w:start w:val="1"/>
      <w:numFmt w:val="lowerRoman"/>
      <w:lvlText w:val="%3."/>
      <w:lvlJc w:val="right"/>
      <w:pPr>
        <w:ind w:left="3296" w:hanging="180"/>
      </w:pPr>
    </w:lvl>
    <w:lvl w:ilvl="3" w:tplc="1009000F" w:tentative="1">
      <w:start w:val="1"/>
      <w:numFmt w:val="decimal"/>
      <w:lvlText w:val="%4."/>
      <w:lvlJc w:val="left"/>
      <w:pPr>
        <w:ind w:left="4016" w:hanging="360"/>
      </w:pPr>
    </w:lvl>
    <w:lvl w:ilvl="4" w:tplc="10090019" w:tentative="1">
      <w:start w:val="1"/>
      <w:numFmt w:val="lowerLetter"/>
      <w:lvlText w:val="%5."/>
      <w:lvlJc w:val="left"/>
      <w:pPr>
        <w:ind w:left="4736" w:hanging="360"/>
      </w:pPr>
    </w:lvl>
    <w:lvl w:ilvl="5" w:tplc="1009001B" w:tentative="1">
      <w:start w:val="1"/>
      <w:numFmt w:val="lowerRoman"/>
      <w:lvlText w:val="%6."/>
      <w:lvlJc w:val="right"/>
      <w:pPr>
        <w:ind w:left="5456" w:hanging="180"/>
      </w:pPr>
    </w:lvl>
    <w:lvl w:ilvl="6" w:tplc="1009000F" w:tentative="1">
      <w:start w:val="1"/>
      <w:numFmt w:val="decimal"/>
      <w:lvlText w:val="%7."/>
      <w:lvlJc w:val="left"/>
      <w:pPr>
        <w:ind w:left="6176" w:hanging="360"/>
      </w:pPr>
    </w:lvl>
    <w:lvl w:ilvl="7" w:tplc="10090019" w:tentative="1">
      <w:start w:val="1"/>
      <w:numFmt w:val="lowerLetter"/>
      <w:lvlText w:val="%8."/>
      <w:lvlJc w:val="left"/>
      <w:pPr>
        <w:ind w:left="6896" w:hanging="360"/>
      </w:pPr>
    </w:lvl>
    <w:lvl w:ilvl="8" w:tplc="1009001B" w:tentative="1">
      <w:start w:val="1"/>
      <w:numFmt w:val="lowerRoman"/>
      <w:lvlText w:val="%9."/>
      <w:lvlJc w:val="right"/>
      <w:pPr>
        <w:ind w:left="7616" w:hanging="180"/>
      </w:pPr>
    </w:lvl>
  </w:abstractNum>
  <w:abstractNum w:abstractNumId="12">
    <w:nsid w:val="0B6D0BA1"/>
    <w:multiLevelType w:val="hybridMultilevel"/>
    <w:tmpl w:val="E282449C"/>
    <w:lvl w:ilvl="0" w:tplc="70C0E48E">
      <w:start w:val="1"/>
      <w:numFmt w:val="decimal"/>
      <w:lvlText w:val="%1."/>
      <w:lvlJc w:val="left"/>
      <w:pPr>
        <w:ind w:left="645" w:hanging="360"/>
      </w:pPr>
      <w:rPr>
        <w:rFonts w:hint="default"/>
      </w:rPr>
    </w:lvl>
    <w:lvl w:ilvl="1" w:tplc="10090019" w:tentative="1">
      <w:start w:val="1"/>
      <w:numFmt w:val="lowerLetter"/>
      <w:lvlText w:val="%2."/>
      <w:lvlJc w:val="left"/>
      <w:pPr>
        <w:ind w:left="1365" w:hanging="360"/>
      </w:pPr>
    </w:lvl>
    <w:lvl w:ilvl="2" w:tplc="1009001B" w:tentative="1">
      <w:start w:val="1"/>
      <w:numFmt w:val="lowerRoman"/>
      <w:lvlText w:val="%3."/>
      <w:lvlJc w:val="right"/>
      <w:pPr>
        <w:ind w:left="2085" w:hanging="180"/>
      </w:pPr>
    </w:lvl>
    <w:lvl w:ilvl="3" w:tplc="1009000F" w:tentative="1">
      <w:start w:val="1"/>
      <w:numFmt w:val="decimal"/>
      <w:lvlText w:val="%4."/>
      <w:lvlJc w:val="left"/>
      <w:pPr>
        <w:ind w:left="2805" w:hanging="360"/>
      </w:pPr>
    </w:lvl>
    <w:lvl w:ilvl="4" w:tplc="10090019" w:tentative="1">
      <w:start w:val="1"/>
      <w:numFmt w:val="lowerLetter"/>
      <w:lvlText w:val="%5."/>
      <w:lvlJc w:val="left"/>
      <w:pPr>
        <w:ind w:left="3525" w:hanging="360"/>
      </w:pPr>
    </w:lvl>
    <w:lvl w:ilvl="5" w:tplc="1009001B" w:tentative="1">
      <w:start w:val="1"/>
      <w:numFmt w:val="lowerRoman"/>
      <w:lvlText w:val="%6."/>
      <w:lvlJc w:val="right"/>
      <w:pPr>
        <w:ind w:left="4245" w:hanging="180"/>
      </w:pPr>
    </w:lvl>
    <w:lvl w:ilvl="6" w:tplc="1009000F" w:tentative="1">
      <w:start w:val="1"/>
      <w:numFmt w:val="decimal"/>
      <w:lvlText w:val="%7."/>
      <w:lvlJc w:val="left"/>
      <w:pPr>
        <w:ind w:left="4965" w:hanging="360"/>
      </w:pPr>
    </w:lvl>
    <w:lvl w:ilvl="7" w:tplc="10090019" w:tentative="1">
      <w:start w:val="1"/>
      <w:numFmt w:val="lowerLetter"/>
      <w:lvlText w:val="%8."/>
      <w:lvlJc w:val="left"/>
      <w:pPr>
        <w:ind w:left="5685" w:hanging="360"/>
      </w:pPr>
    </w:lvl>
    <w:lvl w:ilvl="8" w:tplc="1009001B" w:tentative="1">
      <w:start w:val="1"/>
      <w:numFmt w:val="lowerRoman"/>
      <w:lvlText w:val="%9."/>
      <w:lvlJc w:val="right"/>
      <w:pPr>
        <w:ind w:left="6405" w:hanging="180"/>
      </w:pPr>
    </w:lvl>
  </w:abstractNum>
  <w:abstractNum w:abstractNumId="13">
    <w:nsid w:val="0BCE08DA"/>
    <w:multiLevelType w:val="hybridMultilevel"/>
    <w:tmpl w:val="06E4DA5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1EF37BDC"/>
    <w:multiLevelType w:val="hybridMultilevel"/>
    <w:tmpl w:val="EF40F05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23580FC7"/>
    <w:multiLevelType w:val="multilevel"/>
    <w:tmpl w:val="E0EEAE6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80"/>
        </w:tabs>
        <w:ind w:left="780" w:hanging="49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935"/>
        </w:tabs>
        <w:ind w:left="1935" w:hanging="108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080"/>
        </w:tabs>
        <w:ind w:left="4080" w:hanging="1800"/>
      </w:pPr>
      <w:rPr>
        <w:rFonts w:hint="default"/>
      </w:rPr>
    </w:lvl>
  </w:abstractNum>
  <w:abstractNum w:abstractNumId="16">
    <w:nsid w:val="2CC00335"/>
    <w:multiLevelType w:val="hybridMultilevel"/>
    <w:tmpl w:val="AF60670E"/>
    <w:lvl w:ilvl="0" w:tplc="1009000F">
      <w:start w:val="78"/>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7">
    <w:nsid w:val="2DA5613C"/>
    <w:multiLevelType w:val="multilevel"/>
    <w:tmpl w:val="188C13BC"/>
    <w:lvl w:ilvl="0">
      <w:start w:val="8"/>
      <w:numFmt w:val="decimal"/>
      <w:lvlText w:val="%1"/>
      <w:lvlJc w:val="left"/>
      <w:pPr>
        <w:tabs>
          <w:tab w:val="num" w:pos="660"/>
        </w:tabs>
        <w:ind w:left="660" w:hanging="660"/>
      </w:pPr>
      <w:rPr>
        <w:rFonts w:hint="default"/>
      </w:rPr>
    </w:lvl>
    <w:lvl w:ilvl="1">
      <w:start w:val="2"/>
      <w:numFmt w:val="decimal"/>
      <w:lvlText w:val="%1.%2"/>
      <w:lvlJc w:val="left"/>
      <w:pPr>
        <w:tabs>
          <w:tab w:val="num" w:pos="1051"/>
        </w:tabs>
        <w:ind w:left="1051" w:hanging="660"/>
      </w:pPr>
      <w:rPr>
        <w:rFonts w:hint="default"/>
      </w:rPr>
    </w:lvl>
    <w:lvl w:ilvl="2">
      <w:start w:val="1"/>
      <w:numFmt w:val="decimal"/>
      <w:lvlText w:val="%1.%2.%3"/>
      <w:lvlJc w:val="left"/>
      <w:pPr>
        <w:tabs>
          <w:tab w:val="num" w:pos="1502"/>
        </w:tabs>
        <w:ind w:left="1502" w:hanging="720"/>
      </w:pPr>
      <w:rPr>
        <w:rFonts w:hint="default"/>
      </w:rPr>
    </w:lvl>
    <w:lvl w:ilvl="3">
      <w:start w:val="1"/>
      <w:numFmt w:val="decimal"/>
      <w:lvlText w:val="%1.%2.%3.%4"/>
      <w:lvlJc w:val="left"/>
      <w:pPr>
        <w:tabs>
          <w:tab w:val="num" w:pos="2253"/>
        </w:tabs>
        <w:ind w:left="2253" w:hanging="1080"/>
      </w:pPr>
      <w:rPr>
        <w:rFonts w:hint="default"/>
      </w:rPr>
    </w:lvl>
    <w:lvl w:ilvl="4">
      <w:start w:val="1"/>
      <w:numFmt w:val="decimal"/>
      <w:lvlText w:val="%1.%2.%3.%4.%5"/>
      <w:lvlJc w:val="left"/>
      <w:pPr>
        <w:tabs>
          <w:tab w:val="num" w:pos="2644"/>
        </w:tabs>
        <w:ind w:left="2644" w:hanging="1080"/>
      </w:pPr>
      <w:rPr>
        <w:rFonts w:hint="default"/>
      </w:rPr>
    </w:lvl>
    <w:lvl w:ilvl="5">
      <w:start w:val="1"/>
      <w:numFmt w:val="decimal"/>
      <w:lvlText w:val="%1.%2.%3.%4.%5.%6"/>
      <w:lvlJc w:val="left"/>
      <w:pPr>
        <w:tabs>
          <w:tab w:val="num" w:pos="3395"/>
        </w:tabs>
        <w:ind w:left="3395" w:hanging="1440"/>
      </w:pPr>
      <w:rPr>
        <w:rFonts w:hint="default"/>
      </w:rPr>
    </w:lvl>
    <w:lvl w:ilvl="6">
      <w:start w:val="1"/>
      <w:numFmt w:val="decimal"/>
      <w:lvlText w:val="%1.%2.%3.%4.%5.%6.%7"/>
      <w:lvlJc w:val="left"/>
      <w:pPr>
        <w:tabs>
          <w:tab w:val="num" w:pos="3786"/>
        </w:tabs>
        <w:ind w:left="3786" w:hanging="1440"/>
      </w:pPr>
      <w:rPr>
        <w:rFonts w:hint="default"/>
      </w:rPr>
    </w:lvl>
    <w:lvl w:ilvl="7">
      <w:start w:val="1"/>
      <w:numFmt w:val="decimal"/>
      <w:lvlText w:val="%1.%2.%3.%4.%5.%6.%7.%8"/>
      <w:lvlJc w:val="left"/>
      <w:pPr>
        <w:tabs>
          <w:tab w:val="num" w:pos="4537"/>
        </w:tabs>
        <w:ind w:left="4537" w:hanging="1800"/>
      </w:pPr>
      <w:rPr>
        <w:rFonts w:hint="default"/>
      </w:rPr>
    </w:lvl>
    <w:lvl w:ilvl="8">
      <w:start w:val="1"/>
      <w:numFmt w:val="decimal"/>
      <w:lvlText w:val="%1.%2.%3.%4.%5.%6.%7.%8.%9"/>
      <w:lvlJc w:val="left"/>
      <w:pPr>
        <w:tabs>
          <w:tab w:val="num" w:pos="4928"/>
        </w:tabs>
        <w:ind w:left="4928" w:hanging="1800"/>
      </w:pPr>
      <w:rPr>
        <w:rFonts w:hint="default"/>
      </w:rPr>
    </w:lvl>
  </w:abstractNum>
  <w:abstractNum w:abstractNumId="18">
    <w:nsid w:val="331E459A"/>
    <w:multiLevelType w:val="hybridMultilevel"/>
    <w:tmpl w:val="C658CB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8F01425"/>
    <w:multiLevelType w:val="hybridMultilevel"/>
    <w:tmpl w:val="00063EC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3DE534EE"/>
    <w:multiLevelType w:val="multilevel"/>
    <w:tmpl w:val="92B23BE4"/>
    <w:lvl w:ilvl="0">
      <w:start w:val="5"/>
      <w:numFmt w:val="decimal"/>
      <w:lvlText w:val="%1"/>
      <w:lvlJc w:val="left"/>
      <w:pPr>
        <w:tabs>
          <w:tab w:val="num" w:pos="630"/>
        </w:tabs>
        <w:ind w:left="630" w:hanging="630"/>
      </w:pPr>
      <w:rPr>
        <w:rFonts w:hint="default"/>
      </w:rPr>
    </w:lvl>
    <w:lvl w:ilvl="1">
      <w:start w:val="4"/>
      <w:numFmt w:val="decimal"/>
      <w:lvlText w:val="%1.%2"/>
      <w:lvlJc w:val="left"/>
      <w:pPr>
        <w:tabs>
          <w:tab w:val="num" w:pos="1035"/>
        </w:tabs>
        <w:ind w:left="1035" w:hanging="63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4680"/>
        </w:tabs>
        <w:ind w:left="4680" w:hanging="1440"/>
      </w:pPr>
      <w:rPr>
        <w:rFonts w:hint="default"/>
      </w:rPr>
    </w:lvl>
  </w:abstractNum>
  <w:abstractNum w:abstractNumId="21">
    <w:nsid w:val="493C3DDE"/>
    <w:multiLevelType w:val="hybridMultilevel"/>
    <w:tmpl w:val="F0AA2B8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53F35940"/>
    <w:multiLevelType w:val="hybridMultilevel"/>
    <w:tmpl w:val="578612A4"/>
    <w:lvl w:ilvl="0" w:tplc="EE6EAB7C">
      <w:start w:val="1"/>
      <w:numFmt w:val="decimal"/>
      <w:lvlText w:val="%1."/>
      <w:lvlJc w:val="left"/>
      <w:pPr>
        <w:ind w:left="645" w:hanging="360"/>
      </w:pPr>
      <w:rPr>
        <w:rFonts w:hint="default"/>
      </w:rPr>
    </w:lvl>
    <w:lvl w:ilvl="1" w:tplc="10090019" w:tentative="1">
      <w:start w:val="1"/>
      <w:numFmt w:val="lowerLetter"/>
      <w:lvlText w:val="%2."/>
      <w:lvlJc w:val="left"/>
      <w:pPr>
        <w:ind w:left="1365" w:hanging="360"/>
      </w:pPr>
    </w:lvl>
    <w:lvl w:ilvl="2" w:tplc="1009001B" w:tentative="1">
      <w:start w:val="1"/>
      <w:numFmt w:val="lowerRoman"/>
      <w:lvlText w:val="%3."/>
      <w:lvlJc w:val="right"/>
      <w:pPr>
        <w:ind w:left="2085" w:hanging="180"/>
      </w:pPr>
    </w:lvl>
    <w:lvl w:ilvl="3" w:tplc="1009000F" w:tentative="1">
      <w:start w:val="1"/>
      <w:numFmt w:val="decimal"/>
      <w:lvlText w:val="%4."/>
      <w:lvlJc w:val="left"/>
      <w:pPr>
        <w:ind w:left="2805" w:hanging="360"/>
      </w:pPr>
    </w:lvl>
    <w:lvl w:ilvl="4" w:tplc="10090019" w:tentative="1">
      <w:start w:val="1"/>
      <w:numFmt w:val="lowerLetter"/>
      <w:lvlText w:val="%5."/>
      <w:lvlJc w:val="left"/>
      <w:pPr>
        <w:ind w:left="3525" w:hanging="360"/>
      </w:pPr>
    </w:lvl>
    <w:lvl w:ilvl="5" w:tplc="1009001B" w:tentative="1">
      <w:start w:val="1"/>
      <w:numFmt w:val="lowerRoman"/>
      <w:lvlText w:val="%6."/>
      <w:lvlJc w:val="right"/>
      <w:pPr>
        <w:ind w:left="4245" w:hanging="180"/>
      </w:pPr>
    </w:lvl>
    <w:lvl w:ilvl="6" w:tplc="1009000F" w:tentative="1">
      <w:start w:val="1"/>
      <w:numFmt w:val="decimal"/>
      <w:lvlText w:val="%7."/>
      <w:lvlJc w:val="left"/>
      <w:pPr>
        <w:ind w:left="4965" w:hanging="360"/>
      </w:pPr>
    </w:lvl>
    <w:lvl w:ilvl="7" w:tplc="10090019" w:tentative="1">
      <w:start w:val="1"/>
      <w:numFmt w:val="lowerLetter"/>
      <w:lvlText w:val="%8."/>
      <w:lvlJc w:val="left"/>
      <w:pPr>
        <w:ind w:left="5685" w:hanging="360"/>
      </w:pPr>
    </w:lvl>
    <w:lvl w:ilvl="8" w:tplc="1009001B" w:tentative="1">
      <w:start w:val="1"/>
      <w:numFmt w:val="lowerRoman"/>
      <w:lvlText w:val="%9."/>
      <w:lvlJc w:val="right"/>
      <w:pPr>
        <w:ind w:left="6405" w:hanging="180"/>
      </w:pPr>
    </w:lvl>
  </w:abstractNum>
  <w:abstractNum w:abstractNumId="23">
    <w:nsid w:val="5EF0712B"/>
    <w:multiLevelType w:val="multilevel"/>
    <w:tmpl w:val="97702538"/>
    <w:lvl w:ilvl="0">
      <w:start w:val="11"/>
      <w:numFmt w:val="decimal"/>
      <w:lvlText w:val="%1"/>
      <w:lvlJc w:val="left"/>
      <w:pPr>
        <w:ind w:left="465" w:hanging="465"/>
      </w:pPr>
      <w:rPr>
        <w:rFonts w:hint="default"/>
      </w:rPr>
    </w:lvl>
    <w:lvl w:ilvl="1">
      <w:start w:val="2"/>
      <w:numFmt w:val="decimal"/>
      <w:lvlText w:val="%1.%2"/>
      <w:lvlJc w:val="left"/>
      <w:pPr>
        <w:ind w:left="753" w:hanging="465"/>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944" w:hanging="108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816" w:hanging="1800"/>
      </w:pPr>
      <w:rPr>
        <w:rFonts w:hint="default"/>
      </w:rPr>
    </w:lvl>
    <w:lvl w:ilvl="8">
      <w:start w:val="1"/>
      <w:numFmt w:val="decimal"/>
      <w:lvlText w:val="%1.%2.%3.%4.%5.%6.%7.%8.%9"/>
      <w:lvlJc w:val="left"/>
      <w:pPr>
        <w:ind w:left="4104" w:hanging="1800"/>
      </w:pPr>
      <w:rPr>
        <w:rFonts w:hint="default"/>
      </w:rPr>
    </w:lvl>
  </w:abstractNum>
  <w:abstractNum w:abstractNumId="24">
    <w:nsid w:val="633109A7"/>
    <w:multiLevelType w:val="hybridMultilevel"/>
    <w:tmpl w:val="A8462936"/>
    <w:lvl w:ilvl="0" w:tplc="1009000F">
      <w:start w:val="1"/>
      <w:numFmt w:val="decimal"/>
      <w:lvlText w:val="%1."/>
      <w:lvlJc w:val="left"/>
      <w:pPr>
        <w:ind w:left="936" w:hanging="360"/>
      </w:pPr>
      <w:rPr>
        <w:rFonts w:hint="default"/>
      </w:rPr>
    </w:lvl>
    <w:lvl w:ilvl="1" w:tplc="10090019">
      <w:start w:val="1"/>
      <w:numFmt w:val="lowerLetter"/>
      <w:lvlText w:val="%2."/>
      <w:lvlJc w:val="left"/>
      <w:pPr>
        <w:ind w:left="1656" w:hanging="360"/>
      </w:pPr>
    </w:lvl>
    <w:lvl w:ilvl="2" w:tplc="1009001B" w:tentative="1">
      <w:start w:val="1"/>
      <w:numFmt w:val="lowerRoman"/>
      <w:lvlText w:val="%3."/>
      <w:lvlJc w:val="right"/>
      <w:pPr>
        <w:ind w:left="2376" w:hanging="180"/>
      </w:pPr>
    </w:lvl>
    <w:lvl w:ilvl="3" w:tplc="1009000F" w:tentative="1">
      <w:start w:val="1"/>
      <w:numFmt w:val="decimal"/>
      <w:lvlText w:val="%4."/>
      <w:lvlJc w:val="left"/>
      <w:pPr>
        <w:ind w:left="3096" w:hanging="360"/>
      </w:pPr>
    </w:lvl>
    <w:lvl w:ilvl="4" w:tplc="10090019" w:tentative="1">
      <w:start w:val="1"/>
      <w:numFmt w:val="lowerLetter"/>
      <w:lvlText w:val="%5."/>
      <w:lvlJc w:val="left"/>
      <w:pPr>
        <w:ind w:left="3816" w:hanging="360"/>
      </w:pPr>
    </w:lvl>
    <w:lvl w:ilvl="5" w:tplc="1009001B" w:tentative="1">
      <w:start w:val="1"/>
      <w:numFmt w:val="lowerRoman"/>
      <w:lvlText w:val="%6."/>
      <w:lvlJc w:val="right"/>
      <w:pPr>
        <w:ind w:left="4536" w:hanging="180"/>
      </w:pPr>
    </w:lvl>
    <w:lvl w:ilvl="6" w:tplc="1009000F" w:tentative="1">
      <w:start w:val="1"/>
      <w:numFmt w:val="decimal"/>
      <w:lvlText w:val="%7."/>
      <w:lvlJc w:val="left"/>
      <w:pPr>
        <w:ind w:left="5256" w:hanging="360"/>
      </w:pPr>
    </w:lvl>
    <w:lvl w:ilvl="7" w:tplc="10090019" w:tentative="1">
      <w:start w:val="1"/>
      <w:numFmt w:val="lowerLetter"/>
      <w:lvlText w:val="%8."/>
      <w:lvlJc w:val="left"/>
      <w:pPr>
        <w:ind w:left="5976" w:hanging="360"/>
      </w:pPr>
    </w:lvl>
    <w:lvl w:ilvl="8" w:tplc="1009001B" w:tentative="1">
      <w:start w:val="1"/>
      <w:numFmt w:val="lowerRoman"/>
      <w:lvlText w:val="%9."/>
      <w:lvlJc w:val="right"/>
      <w:pPr>
        <w:ind w:left="6696" w:hanging="180"/>
      </w:pPr>
    </w:lvl>
  </w:abstractNum>
  <w:abstractNum w:abstractNumId="25">
    <w:nsid w:val="67156808"/>
    <w:multiLevelType w:val="hybridMultilevel"/>
    <w:tmpl w:val="90AEE254"/>
    <w:lvl w:ilvl="0" w:tplc="1009000F">
      <w:start w:val="9"/>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6">
    <w:nsid w:val="673F1C67"/>
    <w:multiLevelType w:val="hybridMultilevel"/>
    <w:tmpl w:val="C4628B2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70471A4C"/>
    <w:multiLevelType w:val="hybridMultilevel"/>
    <w:tmpl w:val="BDD043F4"/>
    <w:lvl w:ilvl="0" w:tplc="057A6A12">
      <w:start w:val="1"/>
      <w:numFmt w:val="decimal"/>
      <w:lvlText w:val="%1."/>
      <w:lvlJc w:val="left"/>
      <w:pPr>
        <w:ind w:left="1132" w:hanging="360"/>
      </w:pPr>
      <w:rPr>
        <w:rFonts w:hint="default"/>
      </w:rPr>
    </w:lvl>
    <w:lvl w:ilvl="1" w:tplc="10090019" w:tentative="1">
      <w:start w:val="1"/>
      <w:numFmt w:val="lowerLetter"/>
      <w:lvlText w:val="%2."/>
      <w:lvlJc w:val="left"/>
      <w:pPr>
        <w:ind w:left="1852" w:hanging="360"/>
      </w:pPr>
    </w:lvl>
    <w:lvl w:ilvl="2" w:tplc="1009001B" w:tentative="1">
      <w:start w:val="1"/>
      <w:numFmt w:val="lowerRoman"/>
      <w:lvlText w:val="%3."/>
      <w:lvlJc w:val="right"/>
      <w:pPr>
        <w:ind w:left="2572" w:hanging="180"/>
      </w:pPr>
    </w:lvl>
    <w:lvl w:ilvl="3" w:tplc="1009000F" w:tentative="1">
      <w:start w:val="1"/>
      <w:numFmt w:val="decimal"/>
      <w:lvlText w:val="%4."/>
      <w:lvlJc w:val="left"/>
      <w:pPr>
        <w:ind w:left="3292" w:hanging="360"/>
      </w:pPr>
    </w:lvl>
    <w:lvl w:ilvl="4" w:tplc="10090019" w:tentative="1">
      <w:start w:val="1"/>
      <w:numFmt w:val="lowerLetter"/>
      <w:lvlText w:val="%5."/>
      <w:lvlJc w:val="left"/>
      <w:pPr>
        <w:ind w:left="4012" w:hanging="360"/>
      </w:pPr>
    </w:lvl>
    <w:lvl w:ilvl="5" w:tplc="1009001B" w:tentative="1">
      <w:start w:val="1"/>
      <w:numFmt w:val="lowerRoman"/>
      <w:lvlText w:val="%6."/>
      <w:lvlJc w:val="right"/>
      <w:pPr>
        <w:ind w:left="4732" w:hanging="180"/>
      </w:pPr>
    </w:lvl>
    <w:lvl w:ilvl="6" w:tplc="1009000F" w:tentative="1">
      <w:start w:val="1"/>
      <w:numFmt w:val="decimal"/>
      <w:lvlText w:val="%7."/>
      <w:lvlJc w:val="left"/>
      <w:pPr>
        <w:ind w:left="5452" w:hanging="360"/>
      </w:pPr>
    </w:lvl>
    <w:lvl w:ilvl="7" w:tplc="10090019" w:tentative="1">
      <w:start w:val="1"/>
      <w:numFmt w:val="lowerLetter"/>
      <w:lvlText w:val="%8."/>
      <w:lvlJc w:val="left"/>
      <w:pPr>
        <w:ind w:left="6172" w:hanging="360"/>
      </w:pPr>
    </w:lvl>
    <w:lvl w:ilvl="8" w:tplc="1009001B" w:tentative="1">
      <w:start w:val="1"/>
      <w:numFmt w:val="lowerRoman"/>
      <w:lvlText w:val="%9."/>
      <w:lvlJc w:val="right"/>
      <w:pPr>
        <w:ind w:left="6892" w:hanging="180"/>
      </w:pPr>
    </w:lvl>
  </w:abstractNum>
  <w:abstractNum w:abstractNumId="28">
    <w:nsid w:val="70A83B70"/>
    <w:multiLevelType w:val="hybridMultilevel"/>
    <w:tmpl w:val="BB125B82"/>
    <w:lvl w:ilvl="0" w:tplc="1009000F">
      <w:start w:val="8"/>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9">
    <w:nsid w:val="734870E3"/>
    <w:multiLevelType w:val="hybridMultilevel"/>
    <w:tmpl w:val="BE5EA0E4"/>
    <w:lvl w:ilvl="0" w:tplc="E4EAAB44">
      <w:start w:val="1"/>
      <w:numFmt w:val="decimal"/>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nsid w:val="744D05CC"/>
    <w:multiLevelType w:val="hybridMultilevel"/>
    <w:tmpl w:val="5CF47C10"/>
    <w:lvl w:ilvl="0" w:tplc="C1325182">
      <w:start w:val="1"/>
      <w:numFmt w:val="decimal"/>
      <w:lvlText w:val="%1."/>
      <w:lvlJc w:val="left"/>
      <w:pPr>
        <w:ind w:left="405" w:hanging="360"/>
      </w:pPr>
      <w:rPr>
        <w:rFonts w:hint="default"/>
        <w:b/>
      </w:rPr>
    </w:lvl>
    <w:lvl w:ilvl="1" w:tplc="10090019" w:tentative="1">
      <w:start w:val="1"/>
      <w:numFmt w:val="lowerLetter"/>
      <w:lvlText w:val="%2."/>
      <w:lvlJc w:val="left"/>
      <w:pPr>
        <w:ind w:left="1125" w:hanging="360"/>
      </w:pPr>
    </w:lvl>
    <w:lvl w:ilvl="2" w:tplc="1009001B" w:tentative="1">
      <w:start w:val="1"/>
      <w:numFmt w:val="lowerRoman"/>
      <w:lvlText w:val="%3."/>
      <w:lvlJc w:val="right"/>
      <w:pPr>
        <w:ind w:left="1845" w:hanging="180"/>
      </w:pPr>
    </w:lvl>
    <w:lvl w:ilvl="3" w:tplc="1009000F" w:tentative="1">
      <w:start w:val="1"/>
      <w:numFmt w:val="decimal"/>
      <w:lvlText w:val="%4."/>
      <w:lvlJc w:val="left"/>
      <w:pPr>
        <w:ind w:left="2565" w:hanging="360"/>
      </w:pPr>
    </w:lvl>
    <w:lvl w:ilvl="4" w:tplc="10090019" w:tentative="1">
      <w:start w:val="1"/>
      <w:numFmt w:val="lowerLetter"/>
      <w:lvlText w:val="%5."/>
      <w:lvlJc w:val="left"/>
      <w:pPr>
        <w:ind w:left="3285" w:hanging="360"/>
      </w:pPr>
    </w:lvl>
    <w:lvl w:ilvl="5" w:tplc="1009001B" w:tentative="1">
      <w:start w:val="1"/>
      <w:numFmt w:val="lowerRoman"/>
      <w:lvlText w:val="%6."/>
      <w:lvlJc w:val="right"/>
      <w:pPr>
        <w:ind w:left="4005" w:hanging="180"/>
      </w:pPr>
    </w:lvl>
    <w:lvl w:ilvl="6" w:tplc="1009000F" w:tentative="1">
      <w:start w:val="1"/>
      <w:numFmt w:val="decimal"/>
      <w:lvlText w:val="%7."/>
      <w:lvlJc w:val="left"/>
      <w:pPr>
        <w:ind w:left="4725" w:hanging="360"/>
      </w:pPr>
    </w:lvl>
    <w:lvl w:ilvl="7" w:tplc="10090019" w:tentative="1">
      <w:start w:val="1"/>
      <w:numFmt w:val="lowerLetter"/>
      <w:lvlText w:val="%8."/>
      <w:lvlJc w:val="left"/>
      <w:pPr>
        <w:ind w:left="5445" w:hanging="360"/>
      </w:pPr>
    </w:lvl>
    <w:lvl w:ilvl="8" w:tplc="1009001B" w:tentative="1">
      <w:start w:val="1"/>
      <w:numFmt w:val="lowerRoman"/>
      <w:lvlText w:val="%9."/>
      <w:lvlJc w:val="right"/>
      <w:pPr>
        <w:ind w:left="6165" w:hanging="180"/>
      </w:pPr>
    </w:lvl>
  </w:abstractNum>
  <w:num w:numId="1">
    <w:abstractNumId w:val="10"/>
    <w:lvlOverride w:ilvl="0">
      <w:startOverride w:val="6"/>
      <w:lvl w:ilvl="0">
        <w:start w:val="6"/>
        <w:numFmt w:val="decimal"/>
        <w:pStyle w:val="Level1"/>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num>
  <w:num w:numId="13">
    <w:abstractNumId w:val="15"/>
  </w:num>
  <w:num w:numId="14">
    <w:abstractNumId w:val="16"/>
  </w:num>
  <w:num w:numId="15">
    <w:abstractNumId w:val="28"/>
  </w:num>
  <w:num w:numId="16">
    <w:abstractNumId w:val="25"/>
  </w:num>
  <w:num w:numId="17">
    <w:abstractNumId w:val="17"/>
  </w:num>
  <w:num w:numId="18">
    <w:abstractNumId w:val="18"/>
  </w:num>
  <w:num w:numId="19">
    <w:abstractNumId w:val="23"/>
  </w:num>
  <w:num w:numId="20">
    <w:abstractNumId w:val="22"/>
  </w:num>
  <w:num w:numId="21">
    <w:abstractNumId w:val="19"/>
  </w:num>
  <w:num w:numId="22">
    <w:abstractNumId w:val="24"/>
  </w:num>
  <w:num w:numId="23">
    <w:abstractNumId w:val="21"/>
  </w:num>
  <w:num w:numId="24">
    <w:abstractNumId w:val="11"/>
  </w:num>
  <w:num w:numId="25">
    <w:abstractNumId w:val="26"/>
  </w:num>
  <w:num w:numId="26">
    <w:abstractNumId w:val="27"/>
  </w:num>
  <w:num w:numId="27">
    <w:abstractNumId w:val="12"/>
  </w:num>
  <w:num w:numId="28">
    <w:abstractNumId w:val="14"/>
  </w:num>
  <w:num w:numId="29">
    <w:abstractNumId w:val="13"/>
  </w:num>
  <w:num w:numId="30">
    <w:abstractNumId w:val="30"/>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style="mso-position-horizontal-relative:page" fillcolor="black" stroke="f">
      <v:fill color="black" color2="black"/>
      <v:stroke weight="0" on="f"/>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172"/>
    <w:rsid w:val="00001516"/>
    <w:rsid w:val="00016137"/>
    <w:rsid w:val="00021A3B"/>
    <w:rsid w:val="000258B5"/>
    <w:rsid w:val="00033538"/>
    <w:rsid w:val="00043197"/>
    <w:rsid w:val="00044C29"/>
    <w:rsid w:val="00046D9E"/>
    <w:rsid w:val="00063118"/>
    <w:rsid w:val="00067223"/>
    <w:rsid w:val="000714E6"/>
    <w:rsid w:val="000749C7"/>
    <w:rsid w:val="000810B7"/>
    <w:rsid w:val="00083158"/>
    <w:rsid w:val="00097C24"/>
    <w:rsid w:val="000A1850"/>
    <w:rsid w:val="000A2172"/>
    <w:rsid w:val="000A41C1"/>
    <w:rsid w:val="000B2293"/>
    <w:rsid w:val="000B480F"/>
    <w:rsid w:val="000B4D0F"/>
    <w:rsid w:val="000B5881"/>
    <w:rsid w:val="000C6C8E"/>
    <w:rsid w:val="000D2F38"/>
    <w:rsid w:val="000E67B9"/>
    <w:rsid w:val="0011088F"/>
    <w:rsid w:val="001127FB"/>
    <w:rsid w:val="00126B38"/>
    <w:rsid w:val="00145DF7"/>
    <w:rsid w:val="00160902"/>
    <w:rsid w:val="00171523"/>
    <w:rsid w:val="00171B1D"/>
    <w:rsid w:val="00176685"/>
    <w:rsid w:val="001933AC"/>
    <w:rsid w:val="001B00BF"/>
    <w:rsid w:val="001D0FB1"/>
    <w:rsid w:val="001D188D"/>
    <w:rsid w:val="001D2C7A"/>
    <w:rsid w:val="001E12D5"/>
    <w:rsid w:val="001E77BC"/>
    <w:rsid w:val="00205810"/>
    <w:rsid w:val="00211A33"/>
    <w:rsid w:val="00223B91"/>
    <w:rsid w:val="00237DE6"/>
    <w:rsid w:val="002420CB"/>
    <w:rsid w:val="002543FC"/>
    <w:rsid w:val="0026107A"/>
    <w:rsid w:val="00261998"/>
    <w:rsid w:val="00264D40"/>
    <w:rsid w:val="00265CBD"/>
    <w:rsid w:val="00272459"/>
    <w:rsid w:val="00273322"/>
    <w:rsid w:val="00280A00"/>
    <w:rsid w:val="00286480"/>
    <w:rsid w:val="002879B2"/>
    <w:rsid w:val="00296A6B"/>
    <w:rsid w:val="00297516"/>
    <w:rsid w:val="002A7112"/>
    <w:rsid w:val="002B15D9"/>
    <w:rsid w:val="002B2B62"/>
    <w:rsid w:val="002C7E48"/>
    <w:rsid w:val="002D2736"/>
    <w:rsid w:val="002D3D7D"/>
    <w:rsid w:val="002E2AEE"/>
    <w:rsid w:val="002E46DB"/>
    <w:rsid w:val="00310DAD"/>
    <w:rsid w:val="00316B06"/>
    <w:rsid w:val="003276EE"/>
    <w:rsid w:val="003521BE"/>
    <w:rsid w:val="00356FD7"/>
    <w:rsid w:val="0037045A"/>
    <w:rsid w:val="003768C2"/>
    <w:rsid w:val="003879AF"/>
    <w:rsid w:val="003A2105"/>
    <w:rsid w:val="003A3B89"/>
    <w:rsid w:val="003B281A"/>
    <w:rsid w:val="003B4B82"/>
    <w:rsid w:val="003C5E7E"/>
    <w:rsid w:val="003E0753"/>
    <w:rsid w:val="003E18CE"/>
    <w:rsid w:val="003E7FBD"/>
    <w:rsid w:val="003F1E4C"/>
    <w:rsid w:val="003F4AC7"/>
    <w:rsid w:val="00400835"/>
    <w:rsid w:val="0041739A"/>
    <w:rsid w:val="00433FA5"/>
    <w:rsid w:val="004425E5"/>
    <w:rsid w:val="00447900"/>
    <w:rsid w:val="0045013C"/>
    <w:rsid w:val="00456019"/>
    <w:rsid w:val="00461DBA"/>
    <w:rsid w:val="00474209"/>
    <w:rsid w:val="0049076F"/>
    <w:rsid w:val="0049103D"/>
    <w:rsid w:val="004A2080"/>
    <w:rsid w:val="004B709F"/>
    <w:rsid w:val="004C5C49"/>
    <w:rsid w:val="004D4F7F"/>
    <w:rsid w:val="004D6654"/>
    <w:rsid w:val="004D7130"/>
    <w:rsid w:val="004F5A46"/>
    <w:rsid w:val="004F7941"/>
    <w:rsid w:val="00502057"/>
    <w:rsid w:val="00507494"/>
    <w:rsid w:val="0051229B"/>
    <w:rsid w:val="0051453B"/>
    <w:rsid w:val="0052127C"/>
    <w:rsid w:val="005245C6"/>
    <w:rsid w:val="00525C8E"/>
    <w:rsid w:val="00526F3F"/>
    <w:rsid w:val="00542D18"/>
    <w:rsid w:val="005442CC"/>
    <w:rsid w:val="005459B8"/>
    <w:rsid w:val="00556848"/>
    <w:rsid w:val="00572077"/>
    <w:rsid w:val="00590A9A"/>
    <w:rsid w:val="005950D8"/>
    <w:rsid w:val="00595843"/>
    <w:rsid w:val="005B3D1A"/>
    <w:rsid w:val="005C141F"/>
    <w:rsid w:val="005D2578"/>
    <w:rsid w:val="005E2B0E"/>
    <w:rsid w:val="005E52BE"/>
    <w:rsid w:val="005E5F7B"/>
    <w:rsid w:val="005E6483"/>
    <w:rsid w:val="005F097D"/>
    <w:rsid w:val="005F4F4B"/>
    <w:rsid w:val="005F6654"/>
    <w:rsid w:val="00631E4D"/>
    <w:rsid w:val="00637AAC"/>
    <w:rsid w:val="006478BC"/>
    <w:rsid w:val="00650BEB"/>
    <w:rsid w:val="00652886"/>
    <w:rsid w:val="006634D2"/>
    <w:rsid w:val="00682089"/>
    <w:rsid w:val="0068398D"/>
    <w:rsid w:val="00694336"/>
    <w:rsid w:val="00697D9E"/>
    <w:rsid w:val="006A3796"/>
    <w:rsid w:val="006A4BCF"/>
    <w:rsid w:val="006A7881"/>
    <w:rsid w:val="006A78FF"/>
    <w:rsid w:val="006B0AA5"/>
    <w:rsid w:val="006D1BED"/>
    <w:rsid w:val="006D29B0"/>
    <w:rsid w:val="006D3483"/>
    <w:rsid w:val="00700A61"/>
    <w:rsid w:val="00705137"/>
    <w:rsid w:val="0071271C"/>
    <w:rsid w:val="00717CC0"/>
    <w:rsid w:val="0072308F"/>
    <w:rsid w:val="00726012"/>
    <w:rsid w:val="00736C10"/>
    <w:rsid w:val="00770D7D"/>
    <w:rsid w:val="00774075"/>
    <w:rsid w:val="0079099B"/>
    <w:rsid w:val="007A7E43"/>
    <w:rsid w:val="007B3BF8"/>
    <w:rsid w:val="007C1406"/>
    <w:rsid w:val="007C1A13"/>
    <w:rsid w:val="007E3FA2"/>
    <w:rsid w:val="00802ACE"/>
    <w:rsid w:val="00806A35"/>
    <w:rsid w:val="00840870"/>
    <w:rsid w:val="00846130"/>
    <w:rsid w:val="00853453"/>
    <w:rsid w:val="00877106"/>
    <w:rsid w:val="00880203"/>
    <w:rsid w:val="008B5963"/>
    <w:rsid w:val="008C0343"/>
    <w:rsid w:val="008D39EC"/>
    <w:rsid w:val="008E33BD"/>
    <w:rsid w:val="008E518B"/>
    <w:rsid w:val="008E691C"/>
    <w:rsid w:val="008F3C96"/>
    <w:rsid w:val="008F477B"/>
    <w:rsid w:val="009069FC"/>
    <w:rsid w:val="009111EA"/>
    <w:rsid w:val="00914C08"/>
    <w:rsid w:val="00923E37"/>
    <w:rsid w:val="00931DC1"/>
    <w:rsid w:val="00934AB8"/>
    <w:rsid w:val="009357E7"/>
    <w:rsid w:val="009428E2"/>
    <w:rsid w:val="00942F57"/>
    <w:rsid w:val="00944793"/>
    <w:rsid w:val="009526C3"/>
    <w:rsid w:val="009622A7"/>
    <w:rsid w:val="00971458"/>
    <w:rsid w:val="00994635"/>
    <w:rsid w:val="009A4E92"/>
    <w:rsid w:val="009B4855"/>
    <w:rsid w:val="009C570D"/>
    <w:rsid w:val="009E1722"/>
    <w:rsid w:val="00A0630D"/>
    <w:rsid w:val="00A2092E"/>
    <w:rsid w:val="00A433F1"/>
    <w:rsid w:val="00A46D72"/>
    <w:rsid w:val="00A46EE1"/>
    <w:rsid w:val="00A5559D"/>
    <w:rsid w:val="00A61681"/>
    <w:rsid w:val="00A643C8"/>
    <w:rsid w:val="00A66878"/>
    <w:rsid w:val="00A67081"/>
    <w:rsid w:val="00A74B2F"/>
    <w:rsid w:val="00A86512"/>
    <w:rsid w:val="00AA1F5D"/>
    <w:rsid w:val="00AB28A2"/>
    <w:rsid w:val="00AC1F43"/>
    <w:rsid w:val="00AC4E16"/>
    <w:rsid w:val="00AE05F3"/>
    <w:rsid w:val="00AF095C"/>
    <w:rsid w:val="00AF5234"/>
    <w:rsid w:val="00AF530F"/>
    <w:rsid w:val="00B127F5"/>
    <w:rsid w:val="00B1544C"/>
    <w:rsid w:val="00B162B2"/>
    <w:rsid w:val="00B304DA"/>
    <w:rsid w:val="00B36E2A"/>
    <w:rsid w:val="00B443BA"/>
    <w:rsid w:val="00B6483E"/>
    <w:rsid w:val="00B66D94"/>
    <w:rsid w:val="00B746F1"/>
    <w:rsid w:val="00B81EF4"/>
    <w:rsid w:val="00B85B17"/>
    <w:rsid w:val="00BA6AAD"/>
    <w:rsid w:val="00BB6620"/>
    <w:rsid w:val="00BC3415"/>
    <w:rsid w:val="00BC7FCF"/>
    <w:rsid w:val="00BD2A36"/>
    <w:rsid w:val="00BD5DEB"/>
    <w:rsid w:val="00BE6EAC"/>
    <w:rsid w:val="00BF4CB7"/>
    <w:rsid w:val="00C03012"/>
    <w:rsid w:val="00C3464E"/>
    <w:rsid w:val="00C440B4"/>
    <w:rsid w:val="00C45983"/>
    <w:rsid w:val="00C547C9"/>
    <w:rsid w:val="00C613E6"/>
    <w:rsid w:val="00C61FBF"/>
    <w:rsid w:val="00C637AA"/>
    <w:rsid w:val="00C65E3D"/>
    <w:rsid w:val="00C6788E"/>
    <w:rsid w:val="00C70658"/>
    <w:rsid w:val="00C71642"/>
    <w:rsid w:val="00C87504"/>
    <w:rsid w:val="00CC1700"/>
    <w:rsid w:val="00CC2762"/>
    <w:rsid w:val="00CC6697"/>
    <w:rsid w:val="00CE08DF"/>
    <w:rsid w:val="00CF0CD1"/>
    <w:rsid w:val="00CF0F95"/>
    <w:rsid w:val="00CF454B"/>
    <w:rsid w:val="00D04467"/>
    <w:rsid w:val="00D17706"/>
    <w:rsid w:val="00D209BF"/>
    <w:rsid w:val="00D34FFD"/>
    <w:rsid w:val="00D43D4C"/>
    <w:rsid w:val="00D53C82"/>
    <w:rsid w:val="00D5641D"/>
    <w:rsid w:val="00D62381"/>
    <w:rsid w:val="00D65571"/>
    <w:rsid w:val="00D66FEA"/>
    <w:rsid w:val="00D820AC"/>
    <w:rsid w:val="00D86FA5"/>
    <w:rsid w:val="00D8733A"/>
    <w:rsid w:val="00D8780D"/>
    <w:rsid w:val="00D87D95"/>
    <w:rsid w:val="00DA69CF"/>
    <w:rsid w:val="00DB6069"/>
    <w:rsid w:val="00DC0C91"/>
    <w:rsid w:val="00DD04ED"/>
    <w:rsid w:val="00DD7B49"/>
    <w:rsid w:val="00DE0B61"/>
    <w:rsid w:val="00DE0FC4"/>
    <w:rsid w:val="00DF6079"/>
    <w:rsid w:val="00E07F0B"/>
    <w:rsid w:val="00E226C7"/>
    <w:rsid w:val="00E26F77"/>
    <w:rsid w:val="00E27AB2"/>
    <w:rsid w:val="00E30D9B"/>
    <w:rsid w:val="00E43A42"/>
    <w:rsid w:val="00E47ADC"/>
    <w:rsid w:val="00E54A00"/>
    <w:rsid w:val="00E54EED"/>
    <w:rsid w:val="00E568C9"/>
    <w:rsid w:val="00E61084"/>
    <w:rsid w:val="00E637E7"/>
    <w:rsid w:val="00E74810"/>
    <w:rsid w:val="00E839F8"/>
    <w:rsid w:val="00EA4936"/>
    <w:rsid w:val="00EB292E"/>
    <w:rsid w:val="00EC4EE1"/>
    <w:rsid w:val="00EC64B1"/>
    <w:rsid w:val="00EC7401"/>
    <w:rsid w:val="00ED349B"/>
    <w:rsid w:val="00EE5AE9"/>
    <w:rsid w:val="00EF6D58"/>
    <w:rsid w:val="00F10DCE"/>
    <w:rsid w:val="00F22648"/>
    <w:rsid w:val="00F24D9E"/>
    <w:rsid w:val="00F2799E"/>
    <w:rsid w:val="00F31DFD"/>
    <w:rsid w:val="00F338F2"/>
    <w:rsid w:val="00F33C17"/>
    <w:rsid w:val="00F34D0A"/>
    <w:rsid w:val="00F3636B"/>
    <w:rsid w:val="00F73336"/>
    <w:rsid w:val="00F7730E"/>
    <w:rsid w:val="00F83A8D"/>
    <w:rsid w:val="00F97A10"/>
    <w:rsid w:val="00FA5F38"/>
    <w:rsid w:val="00FE6F68"/>
    <w:rsid w:val="00FF2DAD"/>
    <w:rsid w:val="00FF6AD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style="mso-position-horizontal-relative:page" fillcolor="black" stroke="f">
      <v:fill color="black" color2="black"/>
      <v:stroke weight="0" on="f"/>
    </o:shapedefaults>
    <o:shapelayout v:ext="edit">
      <o:idmap v:ext="edit" data="1"/>
    </o:shapelayout>
  </w:shapeDefaults>
  <w:decimalSymbol w:val="."/>
  <w:listSeparator w:val=","/>
  <w15:docId w15:val="{45A732B3-FDEF-40C6-AFC7-172695964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EE1"/>
    <w:pPr>
      <w:widowControl w:val="0"/>
      <w:autoSpaceDE w:val="0"/>
      <w:autoSpaceDN w:val="0"/>
      <w:adjustRightInd w:val="0"/>
    </w:pPr>
    <w:rPr>
      <w:szCs w:val="24"/>
      <w:lang w:val="en-US" w:eastAsia="en-US"/>
    </w:rPr>
  </w:style>
  <w:style w:type="paragraph" w:styleId="Heading1">
    <w:name w:val="heading 1"/>
    <w:basedOn w:val="Normal"/>
    <w:next w:val="Normal"/>
    <w:qFormat/>
    <w:rsid w:val="00EC4EE1"/>
    <w:pPr>
      <w:keepNext/>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s>
      <w:outlineLvl w:val="0"/>
    </w:pPr>
    <w:rPr>
      <w:rFonts w:ascii="Arial" w:hAnsi="Arial" w:cs="Arial"/>
      <w:b/>
      <w:bCs/>
      <w:sz w:val="28"/>
      <w:szCs w:val="36"/>
      <w:lang w:val="en-GB"/>
    </w:rPr>
  </w:style>
  <w:style w:type="paragraph" w:styleId="Heading2">
    <w:name w:val="heading 2"/>
    <w:basedOn w:val="Normal"/>
    <w:next w:val="Normal"/>
    <w:qFormat/>
    <w:rsid w:val="00EC4EE1"/>
    <w:pPr>
      <w:keepNext/>
      <w:shd w:val="pct10" w:color="000000" w:fill="FFFFFF"/>
      <w:tabs>
        <w:tab w:val="center" w:pos="1076"/>
      </w:tabs>
      <w:jc w:val="center"/>
      <w:outlineLvl w:val="1"/>
    </w:pPr>
    <w:rPr>
      <w:b/>
      <w:bCs/>
      <w:sz w:val="24"/>
    </w:rPr>
  </w:style>
  <w:style w:type="paragraph" w:styleId="Heading3">
    <w:name w:val="heading 3"/>
    <w:basedOn w:val="Normal"/>
    <w:next w:val="Normal"/>
    <w:qFormat/>
    <w:rsid w:val="00EC4EE1"/>
    <w:pPr>
      <w:keepNext/>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outlineLvl w:val="2"/>
    </w:pPr>
    <w:rPr>
      <w:rFonts w:ascii="Arial" w:hAnsi="Arial" w:cs="Arial"/>
      <w:sz w:val="28"/>
      <w:szCs w:val="28"/>
    </w:rPr>
  </w:style>
  <w:style w:type="paragraph" w:styleId="Heading4">
    <w:name w:val="heading 4"/>
    <w:basedOn w:val="Normal"/>
    <w:next w:val="Normal"/>
    <w:qFormat/>
    <w:rsid w:val="00EC4EE1"/>
    <w:pPr>
      <w:keepNext/>
      <w:tabs>
        <w:tab w:val="center" w:pos="5080"/>
      </w:tabs>
      <w:adjustRightInd/>
      <w:jc w:val="both"/>
      <w:outlineLvl w:val="3"/>
    </w:pPr>
    <w:rPr>
      <w:rFonts w:ascii="Arial" w:hAnsi="Arial" w:cs="Arial"/>
      <w:b/>
      <w:bCs/>
      <w:sz w:val="18"/>
      <w:szCs w:val="18"/>
      <w:lang w:val="en-CA"/>
    </w:rPr>
  </w:style>
  <w:style w:type="paragraph" w:styleId="Heading5">
    <w:name w:val="heading 5"/>
    <w:basedOn w:val="Normal"/>
    <w:next w:val="Normal"/>
    <w:qFormat/>
    <w:rsid w:val="00EC4EE1"/>
    <w:pPr>
      <w:keepNext/>
      <w:tabs>
        <w:tab w:val="center" w:pos="5080"/>
      </w:tabs>
      <w:adjustRightInd/>
      <w:outlineLvl w:val="4"/>
    </w:pPr>
    <w:rPr>
      <w:rFonts w:ascii="Arial" w:hAnsi="Arial" w:cs="Arial"/>
      <w:b/>
      <w:bCs/>
      <w:sz w:val="18"/>
      <w:szCs w:val="18"/>
      <w:lang w:val="en-CA"/>
    </w:rPr>
  </w:style>
  <w:style w:type="paragraph" w:styleId="Heading6">
    <w:name w:val="heading 6"/>
    <w:basedOn w:val="Normal"/>
    <w:next w:val="Normal"/>
    <w:qFormat/>
    <w:rsid w:val="00EC4EE1"/>
    <w:pPr>
      <w:keepNext/>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outlineLvl w:val="5"/>
    </w:pPr>
    <w:rPr>
      <w:rFonts w:ascii="Arial" w:hAnsi="Arial" w:cs="Arial"/>
      <w:sz w:val="28"/>
      <w:szCs w:val="28"/>
    </w:rPr>
  </w:style>
  <w:style w:type="paragraph" w:styleId="Heading7">
    <w:name w:val="heading 7"/>
    <w:basedOn w:val="Normal"/>
    <w:next w:val="Normal"/>
    <w:qFormat/>
    <w:rsid w:val="00EC4EE1"/>
    <w:pPr>
      <w:keepNext/>
      <w:widowControl/>
      <w:adjustRightInd/>
      <w:outlineLvl w:val="6"/>
    </w:pPr>
    <w:rPr>
      <w:rFonts w:ascii="Arial" w:hAnsi="Arial" w:cs="Arial"/>
      <w:b/>
      <w:bCs/>
      <w:sz w:val="28"/>
      <w:szCs w:val="28"/>
      <w:lang w:val="en-CA"/>
    </w:rPr>
  </w:style>
  <w:style w:type="paragraph" w:styleId="Heading8">
    <w:name w:val="heading 8"/>
    <w:basedOn w:val="Normal"/>
    <w:next w:val="Normal"/>
    <w:qFormat/>
    <w:rsid w:val="00EC4EE1"/>
    <w:pPr>
      <w:keepNext/>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outlineLvl w:val="7"/>
    </w:pPr>
    <w:rPr>
      <w:rFonts w:ascii="Arial" w:hAnsi="Arial" w:cs="Arial"/>
      <w:b/>
      <w:bCs/>
      <w:sz w:val="24"/>
      <w:szCs w:val="28"/>
    </w:rPr>
  </w:style>
  <w:style w:type="paragraph" w:styleId="Heading9">
    <w:name w:val="heading 9"/>
    <w:basedOn w:val="Normal"/>
    <w:next w:val="Normal"/>
    <w:qFormat/>
    <w:rsid w:val="00EC4EE1"/>
    <w:pPr>
      <w:keepNext/>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C4EE1"/>
  </w:style>
  <w:style w:type="paragraph" w:customStyle="1" w:styleId="Level1">
    <w:name w:val="Level 1"/>
    <w:basedOn w:val="Normal"/>
    <w:rsid w:val="00EC4EE1"/>
    <w:pPr>
      <w:numPr>
        <w:numId w:val="1"/>
      </w:numPr>
      <w:ind w:left="576" w:hanging="576"/>
      <w:outlineLvl w:val="0"/>
    </w:pPr>
  </w:style>
  <w:style w:type="paragraph" w:styleId="Header">
    <w:name w:val="header"/>
    <w:basedOn w:val="Normal"/>
    <w:rsid w:val="00EC4EE1"/>
    <w:pPr>
      <w:tabs>
        <w:tab w:val="center" w:pos="4320"/>
        <w:tab w:val="right" w:pos="8640"/>
      </w:tabs>
    </w:pPr>
  </w:style>
  <w:style w:type="paragraph" w:styleId="Footer">
    <w:name w:val="footer"/>
    <w:basedOn w:val="Normal"/>
    <w:rsid w:val="00EC4EE1"/>
    <w:pPr>
      <w:tabs>
        <w:tab w:val="center" w:pos="4320"/>
        <w:tab w:val="right" w:pos="8640"/>
      </w:tabs>
    </w:pPr>
  </w:style>
  <w:style w:type="paragraph" w:styleId="BodyTextIndent">
    <w:name w:val="Body Text Indent"/>
    <w:basedOn w:val="Normal"/>
    <w:rsid w:val="00EC4EE1"/>
    <w:pPr>
      <w:tabs>
        <w:tab w:val="left" w:pos="0"/>
        <w:tab w:val="left" w:pos="27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s>
      <w:ind w:left="270" w:hanging="270"/>
    </w:pPr>
    <w:rPr>
      <w:rFonts w:ascii="Arial" w:hAnsi="Arial" w:cs="Arial"/>
      <w:sz w:val="24"/>
      <w:szCs w:val="36"/>
      <w:lang w:val="en-GB"/>
    </w:rPr>
  </w:style>
  <w:style w:type="paragraph" w:styleId="BodyTextIndent2">
    <w:name w:val="Body Text Indent 2"/>
    <w:basedOn w:val="Normal"/>
    <w:rsid w:val="00EC4EE1"/>
    <w:pPr>
      <w:tabs>
        <w:tab w:val="left" w:pos="0"/>
        <w:tab w:val="left" w:pos="27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s>
      <w:ind w:left="576" w:hanging="576"/>
    </w:pPr>
    <w:rPr>
      <w:rFonts w:ascii="Arial" w:hAnsi="Arial" w:cs="Arial"/>
      <w:sz w:val="24"/>
    </w:rPr>
  </w:style>
  <w:style w:type="paragraph" w:styleId="BodyTextIndent3">
    <w:name w:val="Body Text Indent 3"/>
    <w:basedOn w:val="Normal"/>
    <w:rsid w:val="00EC4EE1"/>
    <w:pPr>
      <w:tabs>
        <w:tab w:val="left" w:pos="0"/>
        <w:tab w:val="left" w:pos="288"/>
        <w:tab w:val="left" w:pos="54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s>
      <w:ind w:left="270" w:hanging="270"/>
    </w:pPr>
    <w:rPr>
      <w:rFonts w:ascii="Arial" w:hAnsi="Arial" w:cs="Arial"/>
      <w:b/>
      <w:bCs/>
      <w:sz w:val="24"/>
    </w:rPr>
  </w:style>
  <w:style w:type="paragraph" w:styleId="ListBullet">
    <w:name w:val="List Bullet"/>
    <w:basedOn w:val="Normal"/>
    <w:autoRedefine/>
    <w:rsid w:val="00EC4EE1"/>
    <w:pPr>
      <w:widowControl/>
      <w:numPr>
        <w:numId w:val="2"/>
      </w:numPr>
      <w:adjustRightInd/>
    </w:pPr>
    <w:rPr>
      <w:szCs w:val="20"/>
      <w:lang w:val="en-CA"/>
    </w:rPr>
  </w:style>
  <w:style w:type="paragraph" w:styleId="ListBullet2">
    <w:name w:val="List Bullet 2"/>
    <w:basedOn w:val="Normal"/>
    <w:autoRedefine/>
    <w:rsid w:val="00EC4EE1"/>
    <w:pPr>
      <w:widowControl/>
      <w:numPr>
        <w:numId w:val="3"/>
      </w:numPr>
      <w:tabs>
        <w:tab w:val="clear" w:pos="720"/>
        <w:tab w:val="num" w:pos="643"/>
      </w:tabs>
      <w:adjustRightInd/>
      <w:ind w:left="643"/>
    </w:pPr>
    <w:rPr>
      <w:szCs w:val="20"/>
      <w:lang w:val="en-CA"/>
    </w:rPr>
  </w:style>
  <w:style w:type="paragraph" w:styleId="ListBullet3">
    <w:name w:val="List Bullet 3"/>
    <w:basedOn w:val="Normal"/>
    <w:autoRedefine/>
    <w:rsid w:val="00EC4EE1"/>
    <w:pPr>
      <w:widowControl/>
      <w:numPr>
        <w:numId w:val="4"/>
      </w:numPr>
      <w:tabs>
        <w:tab w:val="clear" w:pos="1080"/>
        <w:tab w:val="num" w:pos="926"/>
      </w:tabs>
      <w:adjustRightInd/>
      <w:ind w:left="926"/>
    </w:pPr>
    <w:rPr>
      <w:szCs w:val="20"/>
      <w:lang w:val="en-CA"/>
    </w:rPr>
  </w:style>
  <w:style w:type="paragraph" w:styleId="ListBullet4">
    <w:name w:val="List Bullet 4"/>
    <w:basedOn w:val="Normal"/>
    <w:autoRedefine/>
    <w:rsid w:val="00EC4EE1"/>
    <w:pPr>
      <w:widowControl/>
      <w:numPr>
        <w:numId w:val="5"/>
      </w:numPr>
      <w:tabs>
        <w:tab w:val="clear" w:pos="1440"/>
        <w:tab w:val="num" w:pos="1209"/>
      </w:tabs>
      <w:adjustRightInd/>
      <w:ind w:left="1209"/>
    </w:pPr>
    <w:rPr>
      <w:szCs w:val="20"/>
      <w:lang w:val="en-CA"/>
    </w:rPr>
  </w:style>
  <w:style w:type="paragraph" w:styleId="ListBullet5">
    <w:name w:val="List Bullet 5"/>
    <w:basedOn w:val="Normal"/>
    <w:autoRedefine/>
    <w:rsid w:val="00EC4EE1"/>
    <w:pPr>
      <w:widowControl/>
      <w:numPr>
        <w:numId w:val="6"/>
      </w:numPr>
      <w:tabs>
        <w:tab w:val="clear" w:pos="1800"/>
        <w:tab w:val="num" w:pos="1492"/>
      </w:tabs>
      <w:adjustRightInd/>
      <w:ind w:left="1492"/>
    </w:pPr>
    <w:rPr>
      <w:szCs w:val="20"/>
      <w:lang w:val="en-CA"/>
    </w:rPr>
  </w:style>
  <w:style w:type="paragraph" w:styleId="ListNumber">
    <w:name w:val="List Number"/>
    <w:basedOn w:val="Normal"/>
    <w:rsid w:val="00EC4EE1"/>
    <w:pPr>
      <w:widowControl/>
      <w:numPr>
        <w:numId w:val="7"/>
      </w:numPr>
      <w:adjustRightInd/>
    </w:pPr>
    <w:rPr>
      <w:szCs w:val="20"/>
      <w:lang w:val="en-CA"/>
    </w:rPr>
  </w:style>
  <w:style w:type="paragraph" w:styleId="ListNumber2">
    <w:name w:val="List Number 2"/>
    <w:basedOn w:val="Normal"/>
    <w:rsid w:val="00EC4EE1"/>
    <w:pPr>
      <w:widowControl/>
      <w:numPr>
        <w:numId w:val="8"/>
      </w:numPr>
      <w:tabs>
        <w:tab w:val="clear" w:pos="720"/>
        <w:tab w:val="num" w:pos="643"/>
      </w:tabs>
      <w:adjustRightInd/>
      <w:ind w:left="643"/>
    </w:pPr>
    <w:rPr>
      <w:szCs w:val="20"/>
      <w:lang w:val="en-CA"/>
    </w:rPr>
  </w:style>
  <w:style w:type="paragraph" w:styleId="ListNumber3">
    <w:name w:val="List Number 3"/>
    <w:basedOn w:val="Normal"/>
    <w:rsid w:val="00EC4EE1"/>
    <w:pPr>
      <w:widowControl/>
      <w:numPr>
        <w:numId w:val="9"/>
      </w:numPr>
      <w:tabs>
        <w:tab w:val="clear" w:pos="1080"/>
        <w:tab w:val="num" w:pos="926"/>
      </w:tabs>
      <w:adjustRightInd/>
      <w:ind w:left="926"/>
    </w:pPr>
    <w:rPr>
      <w:szCs w:val="20"/>
      <w:lang w:val="en-CA"/>
    </w:rPr>
  </w:style>
  <w:style w:type="paragraph" w:styleId="ListNumber4">
    <w:name w:val="List Number 4"/>
    <w:basedOn w:val="Normal"/>
    <w:rsid w:val="00EC4EE1"/>
    <w:pPr>
      <w:widowControl/>
      <w:numPr>
        <w:numId w:val="10"/>
      </w:numPr>
      <w:tabs>
        <w:tab w:val="clear" w:pos="1440"/>
        <w:tab w:val="num" w:pos="1209"/>
      </w:tabs>
      <w:adjustRightInd/>
      <w:ind w:left="1209"/>
    </w:pPr>
    <w:rPr>
      <w:szCs w:val="20"/>
      <w:lang w:val="en-CA"/>
    </w:rPr>
  </w:style>
  <w:style w:type="paragraph" w:styleId="ListNumber5">
    <w:name w:val="List Number 5"/>
    <w:basedOn w:val="Normal"/>
    <w:rsid w:val="00EC4EE1"/>
    <w:pPr>
      <w:widowControl/>
      <w:numPr>
        <w:numId w:val="11"/>
      </w:numPr>
      <w:tabs>
        <w:tab w:val="clear" w:pos="1800"/>
        <w:tab w:val="num" w:pos="1492"/>
      </w:tabs>
      <w:adjustRightInd/>
      <w:ind w:left="1492"/>
    </w:pPr>
    <w:rPr>
      <w:szCs w:val="20"/>
      <w:lang w:val="en-CA"/>
    </w:rPr>
  </w:style>
  <w:style w:type="paragraph" w:styleId="Title">
    <w:name w:val="Title"/>
    <w:basedOn w:val="Normal"/>
    <w:qFormat/>
    <w:rsid w:val="00EC4EE1"/>
    <w:pPr>
      <w:widowControl/>
      <w:adjustRightInd/>
      <w:jc w:val="center"/>
    </w:pPr>
    <w:rPr>
      <w:rFonts w:ascii="Arial" w:hAnsi="Arial" w:cs="Arial"/>
      <w:b/>
      <w:bCs/>
      <w:sz w:val="36"/>
      <w:szCs w:val="36"/>
      <w:lang w:val="en-CA"/>
    </w:rPr>
  </w:style>
  <w:style w:type="paragraph" w:styleId="BalloonText">
    <w:name w:val="Balloon Text"/>
    <w:basedOn w:val="Normal"/>
    <w:semiHidden/>
    <w:rsid w:val="00EC4EE1"/>
    <w:rPr>
      <w:rFonts w:ascii="Tahoma" w:hAnsi="Tahoma" w:cs="Tahoma"/>
      <w:sz w:val="16"/>
      <w:szCs w:val="16"/>
    </w:rPr>
  </w:style>
  <w:style w:type="paragraph" w:styleId="NormalWeb">
    <w:name w:val="Normal (Web)"/>
    <w:basedOn w:val="Normal"/>
    <w:rsid w:val="00EC4EE1"/>
    <w:pPr>
      <w:widowControl/>
      <w:adjustRightInd/>
    </w:pPr>
    <w:rPr>
      <w:sz w:val="24"/>
      <w:lang w:val="en-CA"/>
    </w:rPr>
  </w:style>
  <w:style w:type="character" w:customStyle="1" w:styleId="Heading7Char">
    <w:name w:val="Heading 7 Char"/>
    <w:rsid w:val="00EC4EE1"/>
    <w:rPr>
      <w:rFonts w:ascii="Arial" w:hAnsi="Arial" w:cs="Arial"/>
      <w:b/>
      <w:bCs/>
      <w:noProof w:val="0"/>
      <w:sz w:val="28"/>
      <w:szCs w:val="28"/>
      <w:lang w:val="en-CA" w:eastAsia="en-US" w:bidi="ar-SA"/>
    </w:rPr>
  </w:style>
  <w:style w:type="paragraph" w:customStyle="1" w:styleId="BHead">
    <w:name w:val="B Head"/>
    <w:basedOn w:val="Normal"/>
    <w:rsid w:val="00EC4EE1"/>
    <w:pPr>
      <w:keepNext/>
      <w:tabs>
        <w:tab w:val="center" w:pos="4680"/>
      </w:tabs>
      <w:autoSpaceDE/>
      <w:autoSpaceDN/>
      <w:adjustRightInd/>
      <w:outlineLvl w:val="6"/>
    </w:pPr>
    <w:rPr>
      <w:rFonts w:ascii="Arial" w:hAnsi="Arial" w:cs="Arial"/>
      <w:bCs/>
      <w:snapToGrid w:val="0"/>
      <w:sz w:val="28"/>
      <w:szCs w:val="20"/>
      <w:lang w:val="en-CA"/>
    </w:rPr>
  </w:style>
  <w:style w:type="character" w:styleId="PageNumber">
    <w:name w:val="page number"/>
    <w:basedOn w:val="DefaultParagraphFont"/>
    <w:rsid w:val="00EC4EE1"/>
  </w:style>
  <w:style w:type="character" w:styleId="CommentReference">
    <w:name w:val="annotation reference"/>
    <w:semiHidden/>
    <w:rsid w:val="009622A7"/>
    <w:rPr>
      <w:sz w:val="16"/>
      <w:szCs w:val="16"/>
    </w:rPr>
  </w:style>
  <w:style w:type="paragraph" w:styleId="CommentText">
    <w:name w:val="annotation text"/>
    <w:basedOn w:val="Normal"/>
    <w:semiHidden/>
    <w:rsid w:val="009622A7"/>
    <w:rPr>
      <w:szCs w:val="20"/>
    </w:rPr>
  </w:style>
  <w:style w:type="paragraph" w:styleId="CommentSubject">
    <w:name w:val="annotation subject"/>
    <w:basedOn w:val="CommentText"/>
    <w:next w:val="CommentText"/>
    <w:semiHidden/>
    <w:rsid w:val="009622A7"/>
    <w:rPr>
      <w:b/>
      <w:bCs/>
    </w:rPr>
  </w:style>
  <w:style w:type="paragraph" w:styleId="ListParagraph">
    <w:name w:val="List Paragraph"/>
    <w:basedOn w:val="Normal"/>
    <w:uiPriority w:val="34"/>
    <w:qFormat/>
    <w:rsid w:val="009069FC"/>
    <w:pPr>
      <w:ind w:left="720"/>
    </w:pPr>
  </w:style>
  <w:style w:type="paragraph" w:styleId="Revision">
    <w:name w:val="Revision"/>
    <w:hidden/>
    <w:uiPriority w:val="99"/>
    <w:semiHidden/>
    <w:rsid w:val="00D86FA5"/>
    <w:rPr>
      <w:szCs w:val="24"/>
      <w:lang w:val="en-US" w:eastAsia="en-US"/>
    </w:rPr>
  </w:style>
  <w:style w:type="character" w:customStyle="1" w:styleId="eBol">
    <w:name w:val="eBol"/>
    <w:rsid w:val="001127FB"/>
    <w:rPr>
      <w:rFonts w:ascii="Times New Roman" w:hAnsi="Times New Roman" w:cs="Times New Roman"/>
      <w:b/>
      <w:bCs/>
    </w:rPr>
  </w:style>
  <w:style w:type="paragraph" w:customStyle="1" w:styleId="noindent">
    <w:name w:val="noindent"/>
    <w:link w:val="noindentChar"/>
    <w:rsid w:val="001127FB"/>
    <w:pPr>
      <w:spacing w:before="100" w:beforeAutospacing="1" w:after="100" w:afterAutospacing="1" w:line="240" w:lineRule="atLeast"/>
    </w:pPr>
    <w:rPr>
      <w:sz w:val="24"/>
      <w:szCs w:val="24"/>
      <w:lang w:val="en-US" w:eastAsia="en-US"/>
    </w:rPr>
  </w:style>
  <w:style w:type="character" w:customStyle="1" w:styleId="noindentChar">
    <w:name w:val="noindent Char"/>
    <w:link w:val="noindent"/>
    <w:locked/>
    <w:rsid w:val="001127FB"/>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9</Pages>
  <Words>3216</Words>
  <Characters>18337</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Accounting Principles, Fourth Canadian Edition</vt:lpstr>
    </vt:vector>
  </TitlesOfParts>
  <Company>John Wiley &amp; Sons Canada, Ltd.</Company>
  <LinksUpToDate>false</LinksUpToDate>
  <CharactersWithSpaces>21510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Principles, Fourth Canadian Edition</dc:title>
  <dc:subject>Chapter 1: Accounting in Action</dc:subject>
  <dc:creator>ZOE</dc:creator>
  <cp:lastModifiedBy>Deanna Durnford</cp:lastModifiedBy>
  <cp:revision>1</cp:revision>
  <cp:lastPrinted>2013-03-04T15:55:00Z</cp:lastPrinted>
  <dcterms:created xsi:type="dcterms:W3CDTF">2015-12-07T01:00:00Z</dcterms:created>
  <dcterms:modified xsi:type="dcterms:W3CDTF">2015-12-09T18:05:00Z</dcterms:modified>
</cp:coreProperties>
</file>